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9D1" w:rsidRDefault="004F0EEC">
      <w:pPr>
        <w:jc w:val="center"/>
        <w:rPr>
          <w:rFonts w:ascii="方正小标宋_GBK" w:eastAsia="方正小标宋_GBK"/>
          <w:sz w:val="44"/>
          <w:szCs w:val="44"/>
        </w:rPr>
      </w:pPr>
      <w:r>
        <w:rPr>
          <w:rFonts w:ascii="方正小标宋_GBK" w:eastAsia="方正小标宋_GBK" w:hint="eastAsia"/>
          <w:sz w:val="44"/>
          <w:szCs w:val="44"/>
        </w:rPr>
        <w:t>2023</w:t>
      </w:r>
      <w:r>
        <w:rPr>
          <w:rFonts w:ascii="方正小标宋_GBK" w:eastAsia="方正小标宋_GBK" w:hint="eastAsia"/>
          <w:sz w:val="44"/>
          <w:szCs w:val="44"/>
        </w:rPr>
        <w:t>重庆市大学生田径比赛规程</w:t>
      </w:r>
    </w:p>
    <w:p w:rsidR="008929D1" w:rsidRDefault="008929D1">
      <w:pPr>
        <w:rPr>
          <w:rFonts w:ascii="方正仿宋_GBK" w:eastAsia="方正仿宋_GBK"/>
          <w:sz w:val="32"/>
          <w:szCs w:val="32"/>
        </w:rPr>
      </w:pPr>
    </w:p>
    <w:p w:rsidR="008929D1" w:rsidRDefault="004F0EEC">
      <w:pPr>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w:t>
      </w:r>
      <w:r>
        <w:rPr>
          <w:rFonts w:ascii="黑体" w:eastAsia="黑体" w:hAnsi="黑体" w:hint="eastAsia"/>
          <w:sz w:val="32"/>
          <w:szCs w:val="32"/>
        </w:rPr>
        <w:t>主办单位</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重庆市教育委员会</w:t>
      </w:r>
    </w:p>
    <w:p w:rsidR="008929D1" w:rsidRDefault="004F0EEC">
      <w:pPr>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承办单位</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西南大学</w:t>
      </w:r>
    </w:p>
    <w:p w:rsidR="008929D1" w:rsidRDefault="004F0EEC">
      <w:pPr>
        <w:ind w:firstLineChars="200" w:firstLine="640"/>
        <w:rPr>
          <w:rFonts w:ascii="黑体" w:eastAsia="黑体" w:hAnsi="黑体"/>
          <w:sz w:val="32"/>
          <w:szCs w:val="32"/>
        </w:rPr>
      </w:pPr>
      <w:r>
        <w:rPr>
          <w:rFonts w:ascii="黑体" w:eastAsia="黑体" w:hAnsi="黑体" w:hint="eastAsia"/>
          <w:sz w:val="32"/>
          <w:szCs w:val="32"/>
        </w:rPr>
        <w:t>三、比赛时间及地点</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时间：</w:t>
      </w:r>
      <w:r>
        <w:rPr>
          <w:rFonts w:ascii="方正仿宋_GBK" w:eastAsia="方正仿宋_GBK" w:hint="eastAsia"/>
          <w:sz w:val="32"/>
          <w:szCs w:val="32"/>
        </w:rPr>
        <w:t>4</w:t>
      </w:r>
      <w:r>
        <w:rPr>
          <w:rFonts w:ascii="方正仿宋_GBK" w:eastAsia="方正仿宋_GBK" w:hint="eastAsia"/>
          <w:sz w:val="32"/>
          <w:szCs w:val="32"/>
        </w:rPr>
        <w:t>月</w:t>
      </w:r>
      <w:r>
        <w:rPr>
          <w:rFonts w:ascii="方正仿宋_GBK" w:eastAsia="方正仿宋_GBK" w:hint="eastAsia"/>
          <w:sz w:val="32"/>
          <w:szCs w:val="32"/>
        </w:rPr>
        <w:t>25</w:t>
      </w:r>
      <w:r>
        <w:rPr>
          <w:rFonts w:ascii="方正仿宋_GBK" w:eastAsia="方正仿宋_GBK" w:hint="eastAsia"/>
          <w:sz w:val="32"/>
          <w:szCs w:val="32"/>
        </w:rPr>
        <w:t>～</w:t>
      </w:r>
      <w:r>
        <w:rPr>
          <w:rFonts w:ascii="方正仿宋_GBK" w:eastAsia="方正仿宋_GBK" w:hint="eastAsia"/>
          <w:sz w:val="32"/>
          <w:szCs w:val="32"/>
        </w:rPr>
        <w:t>28</w:t>
      </w:r>
      <w:r>
        <w:rPr>
          <w:rFonts w:ascii="方正仿宋_GBK" w:eastAsia="方正仿宋_GBK" w:hint="eastAsia"/>
          <w:sz w:val="32"/>
          <w:szCs w:val="32"/>
        </w:rPr>
        <w:t>日</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地点：西南大学第二运动场</w:t>
      </w:r>
    </w:p>
    <w:p w:rsidR="008929D1" w:rsidRDefault="004F0EEC">
      <w:pPr>
        <w:ind w:firstLineChars="200" w:firstLine="640"/>
        <w:rPr>
          <w:rFonts w:ascii="黑体" w:eastAsia="黑体" w:hAnsi="黑体"/>
          <w:sz w:val="32"/>
          <w:szCs w:val="32"/>
        </w:rPr>
      </w:pPr>
      <w:r>
        <w:rPr>
          <w:rFonts w:ascii="黑体" w:eastAsia="黑体" w:hAnsi="黑体" w:hint="eastAsia"/>
          <w:sz w:val="32"/>
          <w:szCs w:val="32"/>
        </w:rPr>
        <w:t>四、参赛单位</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重庆市各普通高等学校</w:t>
      </w:r>
    </w:p>
    <w:p w:rsidR="008929D1" w:rsidRDefault="004F0EEC">
      <w:pPr>
        <w:ind w:firstLineChars="200" w:firstLine="640"/>
        <w:rPr>
          <w:rFonts w:ascii="黑体" w:eastAsia="黑体" w:hAnsi="黑体"/>
          <w:sz w:val="32"/>
          <w:szCs w:val="32"/>
        </w:rPr>
      </w:pPr>
      <w:r>
        <w:rPr>
          <w:rFonts w:ascii="黑体" w:eastAsia="黑体" w:hAnsi="黑体" w:hint="eastAsia"/>
          <w:sz w:val="32"/>
          <w:szCs w:val="32"/>
        </w:rPr>
        <w:t>五、比赛分组及项目</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（一）分组：比赛分甲、乙、丙三组，甲组为本科院校普通学生，乙组为高职高专院校普通学生，丙组为体育专业学生（</w:t>
      </w:r>
      <w:proofErr w:type="gramStart"/>
      <w:r>
        <w:rPr>
          <w:rFonts w:ascii="方正仿宋_GBK" w:eastAsia="方正仿宋_GBK" w:hint="eastAsia"/>
          <w:sz w:val="32"/>
          <w:szCs w:val="32"/>
        </w:rPr>
        <w:t>含享受</w:t>
      </w:r>
      <w:proofErr w:type="gramEnd"/>
      <w:r>
        <w:rPr>
          <w:rFonts w:ascii="方正仿宋_GBK" w:eastAsia="方正仿宋_GBK" w:hint="eastAsia"/>
          <w:sz w:val="32"/>
          <w:szCs w:val="32"/>
        </w:rPr>
        <w:t>高考优惠政策录取的高水平运动队学生、体育特长生、运动训练学生等）。</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注：</w:t>
      </w:r>
      <w:proofErr w:type="gramStart"/>
      <w:r>
        <w:rPr>
          <w:rFonts w:ascii="方正仿宋_GBK" w:eastAsia="方正仿宋_GBK" w:hint="eastAsia"/>
          <w:sz w:val="32"/>
          <w:szCs w:val="32"/>
        </w:rPr>
        <w:t>凡仅参加</w:t>
      </w:r>
      <w:proofErr w:type="gramEnd"/>
      <w:r>
        <w:rPr>
          <w:rFonts w:ascii="方正仿宋_GBK" w:eastAsia="方正仿宋_GBK" w:hint="eastAsia"/>
          <w:sz w:val="32"/>
          <w:szCs w:val="32"/>
        </w:rPr>
        <w:t>全国普通高考文化考试，并按文化成绩进行录取的体育类专业学生，可参加甲、乙组比赛。本、专科学段丙组学生，凡参加非体育专业全国统考、统招后升入硕</w:t>
      </w:r>
      <w:r>
        <w:rPr>
          <w:rFonts w:ascii="方正仿宋_GBK" w:eastAsia="方正仿宋_GBK" w:hint="eastAsia"/>
          <w:sz w:val="32"/>
          <w:szCs w:val="32"/>
        </w:rPr>
        <w:t>/</w:t>
      </w:r>
      <w:r>
        <w:rPr>
          <w:rFonts w:ascii="方正仿宋_GBK" w:eastAsia="方正仿宋_GBK" w:hint="eastAsia"/>
          <w:sz w:val="32"/>
          <w:szCs w:val="32"/>
        </w:rPr>
        <w:t>博学段的，可参加甲组比赛。</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（二）项目：男、女子均设</w:t>
      </w:r>
      <w:r>
        <w:rPr>
          <w:rFonts w:ascii="方正仿宋_GBK" w:eastAsia="方正仿宋_GBK" w:hint="eastAsia"/>
          <w:sz w:val="32"/>
          <w:szCs w:val="32"/>
        </w:rPr>
        <w:t>16</w:t>
      </w:r>
      <w:r>
        <w:rPr>
          <w:rFonts w:ascii="方正仿宋_GBK" w:eastAsia="方正仿宋_GBK" w:hint="eastAsia"/>
          <w:sz w:val="32"/>
          <w:szCs w:val="32"/>
        </w:rPr>
        <w:t>项。</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lastRenderedPageBreak/>
        <w:t>1.</w:t>
      </w:r>
      <w:r>
        <w:rPr>
          <w:rFonts w:ascii="方正仿宋_GBK" w:eastAsia="方正仿宋_GBK" w:hint="eastAsia"/>
          <w:sz w:val="32"/>
          <w:szCs w:val="32"/>
        </w:rPr>
        <w:t>男子：</w:t>
      </w:r>
      <w:r>
        <w:rPr>
          <w:rFonts w:ascii="方正仿宋_GBK" w:eastAsia="方正仿宋_GBK" w:hint="eastAsia"/>
          <w:sz w:val="32"/>
          <w:szCs w:val="32"/>
        </w:rPr>
        <w:t>100</w:t>
      </w:r>
      <w:r>
        <w:rPr>
          <w:rFonts w:ascii="方正仿宋_GBK" w:eastAsia="方正仿宋_GBK" w:hint="eastAsia"/>
          <w:sz w:val="32"/>
          <w:szCs w:val="32"/>
        </w:rPr>
        <w:t>米、</w:t>
      </w:r>
      <w:r>
        <w:rPr>
          <w:rFonts w:ascii="方正仿宋_GBK" w:eastAsia="方正仿宋_GBK" w:hint="eastAsia"/>
          <w:sz w:val="32"/>
          <w:szCs w:val="32"/>
        </w:rPr>
        <w:t>200</w:t>
      </w:r>
      <w:r>
        <w:rPr>
          <w:rFonts w:ascii="方正仿宋_GBK" w:eastAsia="方正仿宋_GBK" w:hint="eastAsia"/>
          <w:sz w:val="32"/>
          <w:szCs w:val="32"/>
        </w:rPr>
        <w:t>米、</w:t>
      </w:r>
      <w:r>
        <w:rPr>
          <w:rFonts w:ascii="方正仿宋_GBK" w:eastAsia="方正仿宋_GBK" w:hint="eastAsia"/>
          <w:sz w:val="32"/>
          <w:szCs w:val="32"/>
        </w:rPr>
        <w:t>400</w:t>
      </w:r>
      <w:r>
        <w:rPr>
          <w:rFonts w:ascii="方正仿宋_GBK" w:eastAsia="方正仿宋_GBK" w:hint="eastAsia"/>
          <w:sz w:val="32"/>
          <w:szCs w:val="32"/>
        </w:rPr>
        <w:t>米、</w:t>
      </w:r>
      <w:r>
        <w:rPr>
          <w:rFonts w:ascii="方正仿宋_GBK" w:eastAsia="方正仿宋_GBK" w:hint="eastAsia"/>
          <w:sz w:val="32"/>
          <w:szCs w:val="32"/>
        </w:rPr>
        <w:t>800</w:t>
      </w:r>
      <w:r>
        <w:rPr>
          <w:rFonts w:ascii="方正仿宋_GBK" w:eastAsia="方正仿宋_GBK" w:hint="eastAsia"/>
          <w:sz w:val="32"/>
          <w:szCs w:val="32"/>
        </w:rPr>
        <w:t>米、</w:t>
      </w:r>
      <w:r>
        <w:rPr>
          <w:rFonts w:ascii="方正仿宋_GBK" w:eastAsia="方正仿宋_GBK" w:hint="eastAsia"/>
          <w:sz w:val="32"/>
          <w:szCs w:val="32"/>
        </w:rPr>
        <w:t>1500</w:t>
      </w:r>
      <w:r>
        <w:rPr>
          <w:rFonts w:ascii="方正仿宋_GBK" w:eastAsia="方正仿宋_GBK" w:hint="eastAsia"/>
          <w:sz w:val="32"/>
          <w:szCs w:val="32"/>
        </w:rPr>
        <w:t>米、</w:t>
      </w:r>
      <w:r>
        <w:rPr>
          <w:rFonts w:ascii="方正仿宋_GBK" w:eastAsia="方正仿宋_GBK" w:hint="eastAsia"/>
          <w:sz w:val="32"/>
          <w:szCs w:val="32"/>
        </w:rPr>
        <w:t>5000</w:t>
      </w:r>
      <w:r>
        <w:rPr>
          <w:rFonts w:ascii="方正仿宋_GBK" w:eastAsia="方正仿宋_GBK" w:hint="eastAsia"/>
          <w:sz w:val="32"/>
          <w:szCs w:val="32"/>
        </w:rPr>
        <w:t>米、</w:t>
      </w:r>
      <w:r>
        <w:rPr>
          <w:rFonts w:ascii="方正仿宋_GBK" w:eastAsia="方正仿宋_GBK" w:hint="eastAsia"/>
          <w:sz w:val="32"/>
          <w:szCs w:val="32"/>
        </w:rPr>
        <w:t>110</w:t>
      </w:r>
      <w:r>
        <w:rPr>
          <w:rFonts w:ascii="方正仿宋_GBK" w:eastAsia="方正仿宋_GBK" w:hint="eastAsia"/>
          <w:sz w:val="32"/>
          <w:szCs w:val="32"/>
        </w:rPr>
        <w:t>米栏、</w:t>
      </w:r>
      <w:r>
        <w:rPr>
          <w:rFonts w:ascii="方正仿宋_GBK" w:eastAsia="方正仿宋_GBK" w:hint="eastAsia"/>
          <w:sz w:val="32"/>
          <w:szCs w:val="32"/>
        </w:rPr>
        <w:t>400</w:t>
      </w:r>
      <w:r>
        <w:rPr>
          <w:rFonts w:ascii="方正仿宋_GBK" w:eastAsia="方正仿宋_GBK" w:hint="eastAsia"/>
          <w:sz w:val="32"/>
          <w:szCs w:val="32"/>
        </w:rPr>
        <w:t>米栏、</w:t>
      </w:r>
      <w:r>
        <w:rPr>
          <w:rFonts w:ascii="方正仿宋_GBK" w:eastAsia="方正仿宋_GBK" w:hint="eastAsia"/>
          <w:sz w:val="32"/>
          <w:szCs w:val="32"/>
        </w:rPr>
        <w:t>4</w:t>
      </w:r>
      <w:r>
        <w:rPr>
          <w:rFonts w:ascii="方正仿宋_GBK" w:eastAsia="方正仿宋_GBK" w:hint="eastAsia"/>
          <w:sz w:val="32"/>
          <w:szCs w:val="32"/>
        </w:rPr>
        <w:t>×</w:t>
      </w:r>
      <w:r>
        <w:rPr>
          <w:rFonts w:ascii="方正仿宋_GBK" w:eastAsia="方正仿宋_GBK" w:hint="eastAsia"/>
          <w:sz w:val="32"/>
          <w:szCs w:val="32"/>
        </w:rPr>
        <w:t>100</w:t>
      </w:r>
      <w:r>
        <w:rPr>
          <w:rFonts w:ascii="方正仿宋_GBK" w:eastAsia="方正仿宋_GBK" w:hint="eastAsia"/>
          <w:sz w:val="32"/>
          <w:szCs w:val="32"/>
        </w:rPr>
        <w:t>米接力、</w:t>
      </w:r>
      <w:r>
        <w:rPr>
          <w:rFonts w:ascii="方正仿宋_GBK" w:eastAsia="方正仿宋_GBK" w:hint="eastAsia"/>
          <w:sz w:val="32"/>
          <w:szCs w:val="32"/>
        </w:rPr>
        <w:t>4</w:t>
      </w:r>
      <w:r>
        <w:rPr>
          <w:rFonts w:ascii="方正仿宋_GBK" w:eastAsia="方正仿宋_GBK" w:hint="eastAsia"/>
          <w:sz w:val="32"/>
          <w:szCs w:val="32"/>
        </w:rPr>
        <w:t>×</w:t>
      </w:r>
      <w:r>
        <w:rPr>
          <w:rFonts w:ascii="方正仿宋_GBK" w:eastAsia="方正仿宋_GBK" w:hint="eastAsia"/>
          <w:sz w:val="32"/>
          <w:szCs w:val="32"/>
        </w:rPr>
        <w:t>400</w:t>
      </w:r>
      <w:r>
        <w:rPr>
          <w:rFonts w:ascii="方正仿宋_GBK" w:eastAsia="方正仿宋_GBK" w:hint="eastAsia"/>
          <w:sz w:val="32"/>
          <w:szCs w:val="32"/>
        </w:rPr>
        <w:t>米接力、跳高、跳远、三级跳远、铅球、铁饼、标枪。</w:t>
      </w:r>
      <w:r>
        <w:rPr>
          <w:rFonts w:ascii="方正仿宋_GBK" w:eastAsia="方正仿宋_GBK" w:hint="eastAsia"/>
          <w:sz w:val="32"/>
          <w:szCs w:val="32"/>
        </w:rPr>
        <w:br/>
        <w:t xml:space="preserve">    2.</w:t>
      </w:r>
      <w:r>
        <w:rPr>
          <w:rFonts w:ascii="方正仿宋_GBK" w:eastAsia="方正仿宋_GBK" w:hint="eastAsia"/>
          <w:sz w:val="32"/>
          <w:szCs w:val="32"/>
        </w:rPr>
        <w:t>女子：</w:t>
      </w:r>
      <w:r>
        <w:rPr>
          <w:rFonts w:ascii="方正仿宋_GBK" w:eastAsia="方正仿宋_GBK" w:hint="eastAsia"/>
          <w:sz w:val="32"/>
          <w:szCs w:val="32"/>
        </w:rPr>
        <w:t>100</w:t>
      </w:r>
      <w:r>
        <w:rPr>
          <w:rFonts w:ascii="方正仿宋_GBK" w:eastAsia="方正仿宋_GBK" w:hint="eastAsia"/>
          <w:sz w:val="32"/>
          <w:szCs w:val="32"/>
        </w:rPr>
        <w:t>米、</w:t>
      </w:r>
      <w:r>
        <w:rPr>
          <w:rFonts w:ascii="方正仿宋_GBK" w:eastAsia="方正仿宋_GBK" w:hint="eastAsia"/>
          <w:sz w:val="32"/>
          <w:szCs w:val="32"/>
        </w:rPr>
        <w:t>200</w:t>
      </w:r>
      <w:r>
        <w:rPr>
          <w:rFonts w:ascii="方正仿宋_GBK" w:eastAsia="方正仿宋_GBK" w:hint="eastAsia"/>
          <w:sz w:val="32"/>
          <w:szCs w:val="32"/>
        </w:rPr>
        <w:t>米、</w:t>
      </w:r>
      <w:r>
        <w:rPr>
          <w:rFonts w:ascii="方正仿宋_GBK" w:eastAsia="方正仿宋_GBK" w:hint="eastAsia"/>
          <w:sz w:val="32"/>
          <w:szCs w:val="32"/>
        </w:rPr>
        <w:t>400</w:t>
      </w:r>
      <w:r>
        <w:rPr>
          <w:rFonts w:ascii="方正仿宋_GBK" w:eastAsia="方正仿宋_GBK" w:hint="eastAsia"/>
          <w:sz w:val="32"/>
          <w:szCs w:val="32"/>
        </w:rPr>
        <w:t>米、</w:t>
      </w:r>
      <w:r>
        <w:rPr>
          <w:rFonts w:ascii="方正仿宋_GBK" w:eastAsia="方正仿宋_GBK" w:hint="eastAsia"/>
          <w:sz w:val="32"/>
          <w:szCs w:val="32"/>
        </w:rPr>
        <w:t>800</w:t>
      </w:r>
      <w:r>
        <w:rPr>
          <w:rFonts w:ascii="方正仿宋_GBK" w:eastAsia="方正仿宋_GBK" w:hint="eastAsia"/>
          <w:sz w:val="32"/>
          <w:szCs w:val="32"/>
        </w:rPr>
        <w:t>米、</w:t>
      </w:r>
      <w:r>
        <w:rPr>
          <w:rFonts w:ascii="方正仿宋_GBK" w:eastAsia="方正仿宋_GBK" w:hint="eastAsia"/>
          <w:sz w:val="32"/>
          <w:szCs w:val="32"/>
        </w:rPr>
        <w:t>1500</w:t>
      </w:r>
      <w:r>
        <w:rPr>
          <w:rFonts w:ascii="方正仿宋_GBK" w:eastAsia="方正仿宋_GBK" w:hint="eastAsia"/>
          <w:sz w:val="32"/>
          <w:szCs w:val="32"/>
        </w:rPr>
        <w:t>米、</w:t>
      </w:r>
      <w:r>
        <w:rPr>
          <w:rFonts w:ascii="方正仿宋_GBK" w:eastAsia="方正仿宋_GBK" w:hint="eastAsia"/>
          <w:sz w:val="32"/>
          <w:szCs w:val="32"/>
        </w:rPr>
        <w:t>5000</w:t>
      </w:r>
      <w:r>
        <w:rPr>
          <w:rFonts w:ascii="方正仿宋_GBK" w:eastAsia="方正仿宋_GBK" w:hint="eastAsia"/>
          <w:sz w:val="32"/>
          <w:szCs w:val="32"/>
        </w:rPr>
        <w:t>米、</w:t>
      </w:r>
      <w:r>
        <w:rPr>
          <w:rFonts w:ascii="方正仿宋_GBK" w:eastAsia="方正仿宋_GBK" w:hint="eastAsia"/>
          <w:sz w:val="32"/>
          <w:szCs w:val="32"/>
        </w:rPr>
        <w:t>100</w:t>
      </w:r>
      <w:r>
        <w:rPr>
          <w:rFonts w:ascii="方正仿宋_GBK" w:eastAsia="方正仿宋_GBK" w:hint="eastAsia"/>
          <w:sz w:val="32"/>
          <w:szCs w:val="32"/>
        </w:rPr>
        <w:t>米栏、</w:t>
      </w:r>
      <w:r>
        <w:rPr>
          <w:rFonts w:ascii="方正仿宋_GBK" w:eastAsia="方正仿宋_GBK" w:hint="eastAsia"/>
          <w:sz w:val="32"/>
          <w:szCs w:val="32"/>
        </w:rPr>
        <w:t>400</w:t>
      </w:r>
      <w:r>
        <w:rPr>
          <w:rFonts w:ascii="方正仿宋_GBK" w:eastAsia="方正仿宋_GBK" w:hint="eastAsia"/>
          <w:sz w:val="32"/>
          <w:szCs w:val="32"/>
        </w:rPr>
        <w:t>米栏、</w:t>
      </w:r>
      <w:r>
        <w:rPr>
          <w:rFonts w:ascii="方正仿宋_GBK" w:eastAsia="方正仿宋_GBK" w:hint="eastAsia"/>
          <w:sz w:val="32"/>
          <w:szCs w:val="32"/>
        </w:rPr>
        <w:t>4</w:t>
      </w:r>
      <w:r>
        <w:rPr>
          <w:rFonts w:ascii="方正仿宋_GBK" w:eastAsia="方正仿宋_GBK" w:hint="eastAsia"/>
          <w:sz w:val="32"/>
          <w:szCs w:val="32"/>
        </w:rPr>
        <w:t>×</w:t>
      </w:r>
      <w:r>
        <w:rPr>
          <w:rFonts w:ascii="方正仿宋_GBK" w:eastAsia="方正仿宋_GBK" w:hint="eastAsia"/>
          <w:sz w:val="32"/>
          <w:szCs w:val="32"/>
        </w:rPr>
        <w:t>100</w:t>
      </w:r>
      <w:r>
        <w:rPr>
          <w:rFonts w:ascii="方正仿宋_GBK" w:eastAsia="方正仿宋_GBK" w:hint="eastAsia"/>
          <w:sz w:val="32"/>
          <w:szCs w:val="32"/>
        </w:rPr>
        <w:t>米接</w:t>
      </w:r>
      <w:r>
        <w:rPr>
          <w:rFonts w:ascii="方正仿宋_GBK" w:eastAsia="方正仿宋_GBK" w:hint="eastAsia"/>
          <w:sz w:val="32"/>
          <w:szCs w:val="32"/>
        </w:rPr>
        <w:t>力、</w:t>
      </w:r>
      <w:r>
        <w:rPr>
          <w:rFonts w:ascii="方正仿宋_GBK" w:eastAsia="方正仿宋_GBK" w:hint="eastAsia"/>
          <w:sz w:val="32"/>
          <w:szCs w:val="32"/>
        </w:rPr>
        <w:t>4</w:t>
      </w:r>
      <w:r>
        <w:rPr>
          <w:rFonts w:ascii="方正仿宋_GBK" w:eastAsia="方正仿宋_GBK" w:hint="eastAsia"/>
          <w:sz w:val="32"/>
          <w:szCs w:val="32"/>
        </w:rPr>
        <w:t>×</w:t>
      </w:r>
      <w:r>
        <w:rPr>
          <w:rFonts w:ascii="方正仿宋_GBK" w:eastAsia="方正仿宋_GBK" w:hint="eastAsia"/>
          <w:sz w:val="32"/>
          <w:szCs w:val="32"/>
        </w:rPr>
        <w:t>400</w:t>
      </w:r>
      <w:r>
        <w:rPr>
          <w:rFonts w:ascii="方正仿宋_GBK" w:eastAsia="方正仿宋_GBK" w:hint="eastAsia"/>
          <w:sz w:val="32"/>
          <w:szCs w:val="32"/>
        </w:rPr>
        <w:t>米接力、跳高、跳远、三级跳远、铅球、铁饼、标枪。</w:t>
      </w:r>
    </w:p>
    <w:p w:rsidR="008929D1" w:rsidRDefault="004F0EEC">
      <w:pPr>
        <w:ind w:firstLineChars="200" w:firstLine="640"/>
        <w:rPr>
          <w:rFonts w:ascii="方正仿宋_GBK" w:eastAsia="方正仿宋_GBK"/>
          <w:sz w:val="32"/>
          <w:szCs w:val="32"/>
        </w:rPr>
      </w:pPr>
      <w:r>
        <w:rPr>
          <w:rFonts w:ascii="黑体" w:eastAsia="黑体" w:hAnsi="黑体" w:hint="eastAsia"/>
          <w:sz w:val="32"/>
          <w:szCs w:val="32"/>
        </w:rPr>
        <w:t>六、参赛资格</w:t>
      </w:r>
      <w:r>
        <w:rPr>
          <w:rFonts w:ascii="黑体" w:eastAsia="黑体" w:hAnsi="黑体" w:hint="eastAsia"/>
          <w:sz w:val="32"/>
          <w:szCs w:val="32"/>
        </w:rPr>
        <w:br/>
      </w:r>
      <w:r>
        <w:rPr>
          <w:rFonts w:ascii="方正仿宋_GBK" w:eastAsia="方正仿宋_GBK" w:hint="eastAsia"/>
          <w:sz w:val="32"/>
          <w:szCs w:val="32"/>
        </w:rPr>
        <w:t> </w:t>
      </w:r>
      <w:r>
        <w:rPr>
          <w:rFonts w:ascii="方正仿宋_GBK" w:eastAsia="方正仿宋_GBK" w:hint="eastAsia"/>
          <w:sz w:val="32"/>
          <w:szCs w:val="32"/>
        </w:rPr>
        <w:t xml:space="preserve"> </w:t>
      </w:r>
      <w:r>
        <w:rPr>
          <w:rFonts w:ascii="方正仿宋_GBK" w:eastAsia="方正仿宋_GBK"/>
          <w:sz w:val="32"/>
          <w:szCs w:val="32"/>
        </w:rPr>
        <w:t xml:space="preserve">  </w:t>
      </w:r>
      <w:r>
        <w:rPr>
          <w:rFonts w:ascii="方正仿宋_GBK" w:eastAsia="方正仿宋_GBK" w:hint="eastAsia"/>
          <w:sz w:val="32"/>
          <w:szCs w:val="32"/>
        </w:rPr>
        <w:t>（一）具有中华人民共和国国籍，具有所代表学校学籍的在校、在读的普通高等学校学生。成人高等教育系列的学生不得报名参赛。</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二）凡曾代表各省份、职业俱乐部、行业体协（不含学生体协）、企业参加过全国田径锦标赛（含室内赛、越野赛、竞走赛、半程马拉松）；全国田径分区赛、冠军赛、大奖赛及总决赛；全国田径项群赛（包括短跑、跨栏、跳跃、中长跑、投掷等项群赛）的，不得参加本次比赛。</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（三）参赛运动员必须是文化课考试合格，遵守学校各项纪律和有</w:t>
      </w:r>
      <w:r>
        <w:rPr>
          <w:rFonts w:ascii="方正仿宋_GBK" w:eastAsia="方正仿宋_GBK" w:hint="eastAsia"/>
          <w:sz w:val="32"/>
          <w:szCs w:val="32"/>
        </w:rPr>
        <w:t>关规定，且经二级及二级以上医院证明身体健康，适宜参加田径运动者。</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（四）参赛运动员年龄为</w:t>
      </w:r>
      <w:r>
        <w:rPr>
          <w:rFonts w:ascii="方正仿宋_GBK" w:eastAsia="方正仿宋_GBK" w:hint="eastAsia"/>
          <w:sz w:val="32"/>
          <w:szCs w:val="32"/>
        </w:rPr>
        <w:t>1994</w:t>
      </w:r>
      <w:r>
        <w:rPr>
          <w:rFonts w:ascii="方正仿宋_GBK" w:eastAsia="方正仿宋_GBK" w:hint="eastAsia"/>
          <w:sz w:val="32"/>
          <w:szCs w:val="32"/>
        </w:rPr>
        <w:t>年</w:t>
      </w:r>
      <w:r>
        <w:rPr>
          <w:rFonts w:ascii="方正仿宋_GBK" w:eastAsia="方正仿宋_GBK" w:hint="eastAsia"/>
          <w:sz w:val="32"/>
          <w:szCs w:val="32"/>
        </w:rPr>
        <w:t>9</w:t>
      </w:r>
      <w:r>
        <w:rPr>
          <w:rFonts w:ascii="方正仿宋_GBK" w:eastAsia="方正仿宋_GBK" w:hint="eastAsia"/>
          <w:sz w:val="32"/>
          <w:szCs w:val="32"/>
        </w:rPr>
        <w:t>月</w:t>
      </w:r>
      <w:r>
        <w:rPr>
          <w:rFonts w:ascii="方正仿宋_GBK" w:eastAsia="方正仿宋_GBK" w:hint="eastAsia"/>
          <w:sz w:val="32"/>
          <w:szCs w:val="32"/>
        </w:rPr>
        <w:t>1</w:t>
      </w:r>
      <w:r>
        <w:rPr>
          <w:rFonts w:ascii="方正仿宋_GBK" w:eastAsia="方正仿宋_GBK" w:hint="eastAsia"/>
          <w:sz w:val="32"/>
          <w:szCs w:val="32"/>
        </w:rPr>
        <w:t>日（含）以后</w:t>
      </w:r>
    </w:p>
    <w:p w:rsidR="008929D1" w:rsidRDefault="004F0EEC">
      <w:pPr>
        <w:rPr>
          <w:rFonts w:ascii="方正仿宋_GBK" w:eastAsia="方正仿宋_GBK"/>
          <w:sz w:val="32"/>
          <w:szCs w:val="32"/>
        </w:rPr>
      </w:pPr>
      <w:r>
        <w:rPr>
          <w:rFonts w:ascii="方正仿宋_GBK" w:eastAsia="方正仿宋_GBK" w:hint="eastAsia"/>
          <w:sz w:val="32"/>
          <w:szCs w:val="32"/>
        </w:rPr>
        <w:t>出生者。</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（五）参赛运动员就读大学期间参加比赛届数不得超过规定正常学制年限（运动员参赛届数均以重庆市教委公布的</w:t>
      </w:r>
      <w:r>
        <w:rPr>
          <w:rFonts w:ascii="方正仿宋_GBK" w:eastAsia="方正仿宋_GBK" w:hint="eastAsia"/>
          <w:sz w:val="32"/>
          <w:szCs w:val="32"/>
        </w:rPr>
        <w:lastRenderedPageBreak/>
        <w:t>赛事秩序</w:t>
      </w:r>
      <w:proofErr w:type="gramStart"/>
      <w:r>
        <w:rPr>
          <w:rFonts w:ascii="方正仿宋_GBK" w:eastAsia="方正仿宋_GBK" w:hint="eastAsia"/>
          <w:sz w:val="32"/>
          <w:szCs w:val="32"/>
        </w:rPr>
        <w:t>册</w:t>
      </w:r>
      <w:proofErr w:type="gramEnd"/>
      <w:r>
        <w:rPr>
          <w:rFonts w:ascii="方正仿宋_GBK" w:eastAsia="方正仿宋_GBK" w:hint="eastAsia"/>
          <w:sz w:val="32"/>
          <w:szCs w:val="32"/>
        </w:rPr>
        <w:t>为准），留级、休学、当兵转业者，须提供相关证明材料。</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（六）参赛运动员必须出具高考招生录取档案（大表）复印件，复印件需加盖学校招办公章和学校公章，否则不予参赛。</w:t>
      </w:r>
    </w:p>
    <w:p w:rsidR="008929D1" w:rsidRDefault="004F0EEC">
      <w:pPr>
        <w:rPr>
          <w:rFonts w:ascii="黑体" w:eastAsia="黑体" w:hAnsi="黑体"/>
          <w:sz w:val="32"/>
          <w:szCs w:val="32"/>
        </w:rPr>
      </w:pPr>
      <w:r>
        <w:rPr>
          <w:rFonts w:ascii="Calibri" w:eastAsia="黑体" w:hAnsi="Calibri" w:cs="Calibri"/>
          <w:sz w:val="32"/>
          <w:szCs w:val="32"/>
        </w:rPr>
        <w:t> </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七、参加办法</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（一）兼有两个以上组别学生的单位，可各报</w:t>
      </w:r>
      <w:r>
        <w:rPr>
          <w:rFonts w:ascii="方正仿宋_GBK" w:eastAsia="方正仿宋_GBK" w:hint="eastAsia"/>
          <w:sz w:val="32"/>
          <w:szCs w:val="32"/>
        </w:rPr>
        <w:t>1</w:t>
      </w:r>
      <w:r>
        <w:rPr>
          <w:rFonts w:ascii="方正仿宋_GBK" w:eastAsia="方正仿宋_GBK" w:hint="eastAsia"/>
          <w:sz w:val="32"/>
          <w:szCs w:val="32"/>
        </w:rPr>
        <w:t>队参赛，但</w:t>
      </w:r>
      <w:r>
        <w:rPr>
          <w:rFonts w:ascii="方正仿宋_GBK" w:eastAsia="方正仿宋_GBK" w:hint="eastAsia"/>
          <w:sz w:val="32"/>
          <w:szCs w:val="32"/>
        </w:rPr>
        <w:t>1</w:t>
      </w:r>
      <w:r>
        <w:rPr>
          <w:rFonts w:ascii="方正仿宋_GBK" w:eastAsia="方正仿宋_GBK" w:hint="eastAsia"/>
          <w:sz w:val="32"/>
          <w:szCs w:val="32"/>
        </w:rPr>
        <w:t>名运动员只能参加</w:t>
      </w:r>
      <w:r>
        <w:rPr>
          <w:rFonts w:ascii="方正仿宋_GBK" w:eastAsia="方正仿宋_GBK" w:hint="eastAsia"/>
          <w:sz w:val="32"/>
          <w:szCs w:val="32"/>
        </w:rPr>
        <w:t>1</w:t>
      </w:r>
      <w:r>
        <w:rPr>
          <w:rFonts w:ascii="方正仿宋_GBK" w:eastAsia="方正仿宋_GBK" w:hint="eastAsia"/>
          <w:sz w:val="32"/>
          <w:szCs w:val="32"/>
        </w:rPr>
        <w:t>个组别比赛；其他</w:t>
      </w:r>
      <w:r>
        <w:rPr>
          <w:rFonts w:ascii="方正仿宋_GBK" w:eastAsia="方正仿宋_GBK" w:hint="eastAsia"/>
          <w:sz w:val="32"/>
          <w:szCs w:val="32"/>
        </w:rPr>
        <w:t>单位限报</w:t>
      </w:r>
      <w:r>
        <w:rPr>
          <w:rFonts w:ascii="方正仿宋_GBK" w:eastAsia="方正仿宋_GBK" w:hint="eastAsia"/>
          <w:sz w:val="32"/>
          <w:szCs w:val="32"/>
        </w:rPr>
        <w:t>1</w:t>
      </w:r>
      <w:r>
        <w:rPr>
          <w:rFonts w:ascii="方正仿宋_GBK" w:eastAsia="方正仿宋_GBK" w:hint="eastAsia"/>
          <w:sz w:val="32"/>
          <w:szCs w:val="32"/>
        </w:rPr>
        <w:t>队参赛。每队可</w:t>
      </w:r>
      <w:proofErr w:type="gramStart"/>
      <w:r>
        <w:rPr>
          <w:rFonts w:ascii="方正仿宋_GBK" w:eastAsia="方正仿宋_GBK" w:hint="eastAsia"/>
          <w:sz w:val="32"/>
          <w:szCs w:val="32"/>
        </w:rPr>
        <w:t>报领队</w:t>
      </w:r>
      <w:proofErr w:type="gramEnd"/>
      <w:r>
        <w:rPr>
          <w:rFonts w:ascii="方正仿宋_GBK" w:eastAsia="方正仿宋_GBK" w:hint="eastAsia"/>
          <w:sz w:val="32"/>
          <w:szCs w:val="32"/>
        </w:rPr>
        <w:t>1</w:t>
      </w:r>
      <w:r>
        <w:rPr>
          <w:rFonts w:ascii="方正仿宋_GBK" w:eastAsia="方正仿宋_GBK" w:hint="eastAsia"/>
          <w:sz w:val="32"/>
          <w:szCs w:val="32"/>
        </w:rPr>
        <w:t>～</w:t>
      </w:r>
      <w:r>
        <w:rPr>
          <w:rFonts w:ascii="方正仿宋_GBK" w:eastAsia="方正仿宋_GBK" w:hint="eastAsia"/>
          <w:sz w:val="32"/>
          <w:szCs w:val="32"/>
        </w:rPr>
        <w:t>2</w:t>
      </w:r>
      <w:r>
        <w:rPr>
          <w:rFonts w:ascii="方正仿宋_GBK" w:eastAsia="方正仿宋_GBK" w:hint="eastAsia"/>
          <w:sz w:val="32"/>
          <w:szCs w:val="32"/>
        </w:rPr>
        <w:t>人，教练员</w:t>
      </w:r>
      <w:r>
        <w:rPr>
          <w:rFonts w:ascii="方正仿宋_GBK" w:eastAsia="方正仿宋_GBK" w:hint="eastAsia"/>
          <w:sz w:val="32"/>
          <w:szCs w:val="32"/>
        </w:rPr>
        <w:t>1</w:t>
      </w:r>
      <w:r>
        <w:rPr>
          <w:rFonts w:ascii="方正仿宋_GBK" w:eastAsia="方正仿宋_GBK" w:hint="eastAsia"/>
          <w:sz w:val="32"/>
          <w:szCs w:val="32"/>
        </w:rPr>
        <w:t>～</w:t>
      </w:r>
      <w:r>
        <w:rPr>
          <w:rFonts w:ascii="方正仿宋_GBK" w:eastAsia="方正仿宋_GBK" w:hint="eastAsia"/>
          <w:sz w:val="32"/>
          <w:szCs w:val="32"/>
        </w:rPr>
        <w:t>4</w:t>
      </w:r>
      <w:r>
        <w:rPr>
          <w:rFonts w:ascii="方正仿宋_GBK" w:eastAsia="方正仿宋_GBK" w:hint="eastAsia"/>
          <w:sz w:val="32"/>
          <w:szCs w:val="32"/>
        </w:rPr>
        <w:t>人。</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（二）甲、乙组每队限报男、女运动员各</w:t>
      </w:r>
      <w:r>
        <w:rPr>
          <w:rFonts w:ascii="方正仿宋_GBK" w:eastAsia="方正仿宋_GBK" w:hint="eastAsia"/>
          <w:sz w:val="32"/>
          <w:szCs w:val="32"/>
        </w:rPr>
        <w:t>12</w:t>
      </w:r>
      <w:r>
        <w:rPr>
          <w:rFonts w:ascii="方正仿宋_GBK" w:eastAsia="方正仿宋_GBK" w:hint="eastAsia"/>
          <w:sz w:val="32"/>
          <w:szCs w:val="32"/>
        </w:rPr>
        <w:t>人，丙组每队限报男、女运动员各</w:t>
      </w:r>
      <w:r>
        <w:rPr>
          <w:rFonts w:ascii="方正仿宋_GBK" w:eastAsia="方正仿宋_GBK" w:hint="eastAsia"/>
          <w:sz w:val="32"/>
          <w:szCs w:val="32"/>
        </w:rPr>
        <w:t>14</w:t>
      </w:r>
      <w:r>
        <w:rPr>
          <w:rFonts w:ascii="方正仿宋_GBK" w:eastAsia="方正仿宋_GBK" w:hint="eastAsia"/>
          <w:sz w:val="32"/>
          <w:szCs w:val="32"/>
        </w:rPr>
        <w:t>人。</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（三）每名队员可报</w:t>
      </w:r>
      <w:r>
        <w:rPr>
          <w:rFonts w:ascii="方正仿宋_GBK" w:eastAsia="方正仿宋_GBK" w:hint="eastAsia"/>
          <w:sz w:val="32"/>
          <w:szCs w:val="32"/>
        </w:rPr>
        <w:t>2</w:t>
      </w:r>
      <w:r>
        <w:rPr>
          <w:rFonts w:ascii="方正仿宋_GBK" w:eastAsia="方正仿宋_GBK" w:hint="eastAsia"/>
          <w:sz w:val="32"/>
          <w:szCs w:val="32"/>
        </w:rPr>
        <w:t>个单项，另可兼报接力。每个单项每队可报男、女各</w:t>
      </w:r>
      <w:r>
        <w:rPr>
          <w:rFonts w:ascii="方正仿宋_GBK" w:eastAsia="方正仿宋_GBK" w:hint="eastAsia"/>
          <w:sz w:val="32"/>
          <w:szCs w:val="32"/>
        </w:rPr>
        <w:t>3</w:t>
      </w:r>
      <w:r>
        <w:rPr>
          <w:rFonts w:ascii="方正仿宋_GBK" w:eastAsia="方正仿宋_GBK" w:hint="eastAsia"/>
          <w:sz w:val="32"/>
          <w:szCs w:val="32"/>
        </w:rPr>
        <w:t>人。</w:t>
      </w:r>
      <w:r>
        <w:rPr>
          <w:rFonts w:ascii="方正仿宋_GBK" w:eastAsia="方正仿宋_GBK" w:hint="eastAsia"/>
          <w:sz w:val="32"/>
          <w:szCs w:val="32"/>
        </w:rPr>
        <w:t xml:space="preserve"> </w:t>
      </w:r>
      <w:r>
        <w:rPr>
          <w:rFonts w:ascii="方正仿宋_GBK" w:eastAsia="方正仿宋_GBK" w:hint="eastAsia"/>
          <w:sz w:val="32"/>
          <w:szCs w:val="32"/>
        </w:rPr>
        <w:t> </w:t>
      </w:r>
      <w:r>
        <w:rPr>
          <w:rFonts w:ascii="方正仿宋_GBK" w:eastAsia="方正仿宋_GBK" w:hint="eastAsia"/>
          <w:sz w:val="32"/>
          <w:szCs w:val="32"/>
        </w:rPr>
        <w:t xml:space="preserve">                </w:t>
      </w:r>
    </w:p>
    <w:p w:rsidR="008929D1" w:rsidRDefault="004F0EEC">
      <w:pPr>
        <w:ind w:firstLineChars="200" w:firstLine="640"/>
        <w:rPr>
          <w:rFonts w:ascii="Calibri" w:eastAsia="黑体" w:hAnsi="Calibri" w:cs="Calibri"/>
          <w:sz w:val="32"/>
          <w:szCs w:val="32"/>
        </w:rPr>
      </w:pPr>
      <w:r>
        <w:rPr>
          <w:rFonts w:ascii="方正仿宋_GBK" w:eastAsia="方正仿宋_GBK" w:hint="eastAsia"/>
          <w:sz w:val="32"/>
          <w:szCs w:val="32"/>
        </w:rPr>
        <w:t>（四）各参赛单位必须为运动员、教练员及随队工作人员办理往返赛区途中及比赛期间的“人身意外伤害保险”，未办理者不予参赛。</w:t>
      </w:r>
      <w:r>
        <w:rPr>
          <w:rFonts w:ascii="方正仿宋_GBK" w:eastAsia="方正仿宋_GBK" w:hint="eastAsia"/>
          <w:sz w:val="32"/>
          <w:szCs w:val="32"/>
        </w:rPr>
        <w:br/>
      </w:r>
      <w:r>
        <w:rPr>
          <w:rFonts w:ascii="Calibri" w:eastAsia="黑体" w:hAnsi="Calibri" w:cs="Calibri" w:hint="eastAsia"/>
          <w:sz w:val="32"/>
          <w:szCs w:val="32"/>
        </w:rPr>
        <w:t xml:space="preserve">     </w:t>
      </w:r>
      <w:r>
        <w:rPr>
          <w:rFonts w:ascii="Calibri" w:eastAsia="黑体" w:hAnsi="Calibri" w:cs="Calibri"/>
          <w:sz w:val="32"/>
          <w:szCs w:val="32"/>
        </w:rPr>
        <w:t xml:space="preserve"> </w:t>
      </w:r>
      <w:r>
        <w:rPr>
          <w:rFonts w:ascii="Calibri" w:eastAsia="黑体" w:hAnsi="Calibri" w:cs="Calibri" w:hint="eastAsia"/>
          <w:sz w:val="32"/>
          <w:szCs w:val="32"/>
        </w:rPr>
        <w:t>八、竞赛办法</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（一）参照执行中国田径协会最新审定的《田径竞赛规则》。</w:t>
      </w:r>
      <w:r>
        <w:rPr>
          <w:rFonts w:ascii="方正仿宋_GBK" w:eastAsia="方正仿宋_GBK" w:hint="eastAsia"/>
          <w:sz w:val="32"/>
          <w:szCs w:val="32"/>
        </w:rPr>
        <w:br/>
      </w:r>
      <w:r>
        <w:rPr>
          <w:rFonts w:ascii="方正仿宋_GBK" w:eastAsia="方正仿宋_GBK" w:hint="eastAsia"/>
          <w:sz w:val="32"/>
          <w:szCs w:val="32"/>
        </w:rPr>
        <w:t xml:space="preserve">    </w:t>
      </w:r>
      <w:r>
        <w:rPr>
          <w:rFonts w:ascii="方正仿宋_GBK" w:eastAsia="方正仿宋_GBK" w:hint="eastAsia"/>
          <w:sz w:val="32"/>
          <w:szCs w:val="32"/>
        </w:rPr>
        <w:t>（二）径赛</w:t>
      </w:r>
      <w:r>
        <w:rPr>
          <w:rFonts w:ascii="方正仿宋_GBK" w:eastAsia="方正仿宋_GBK" w:hint="eastAsia"/>
          <w:sz w:val="32"/>
          <w:szCs w:val="32"/>
        </w:rPr>
        <w:t>100</w:t>
      </w:r>
      <w:r>
        <w:rPr>
          <w:rFonts w:ascii="方正仿宋_GBK" w:eastAsia="方正仿宋_GBK" w:hint="eastAsia"/>
          <w:sz w:val="32"/>
          <w:szCs w:val="32"/>
        </w:rPr>
        <w:t>米采用预、决的办法，按预赛成绩录取前</w:t>
      </w:r>
      <w:r>
        <w:rPr>
          <w:rFonts w:ascii="方正仿宋_GBK" w:eastAsia="方正仿宋_GBK" w:hint="eastAsia"/>
          <w:sz w:val="32"/>
          <w:szCs w:val="32"/>
        </w:rPr>
        <w:t>8</w:t>
      </w:r>
      <w:r>
        <w:rPr>
          <w:rFonts w:ascii="方正仿宋_GBK" w:eastAsia="方正仿宋_GBK" w:hint="eastAsia"/>
          <w:sz w:val="32"/>
          <w:szCs w:val="32"/>
        </w:rPr>
        <w:t>名参加决赛。其他各项径赛均采用一次性决赛的办法，若</w:t>
      </w:r>
      <w:proofErr w:type="gramStart"/>
      <w:r>
        <w:rPr>
          <w:rFonts w:ascii="方正仿宋_GBK" w:eastAsia="方正仿宋_GBK" w:hint="eastAsia"/>
          <w:sz w:val="32"/>
          <w:szCs w:val="32"/>
        </w:rPr>
        <w:t>遇异组</w:t>
      </w:r>
      <w:proofErr w:type="gramEnd"/>
      <w:r>
        <w:rPr>
          <w:rFonts w:ascii="方正仿宋_GBK" w:eastAsia="方正仿宋_GBK" w:hint="eastAsia"/>
          <w:sz w:val="32"/>
          <w:szCs w:val="32"/>
        </w:rPr>
        <w:t>运动员成绩相等，则按</w:t>
      </w:r>
      <w:r>
        <w:rPr>
          <w:rFonts w:ascii="方正仿宋_GBK" w:eastAsia="方正仿宋_GBK" w:hint="eastAsia"/>
          <w:sz w:val="32"/>
          <w:szCs w:val="32"/>
        </w:rPr>
        <w:t>1/1000</w:t>
      </w:r>
      <w:r>
        <w:rPr>
          <w:rFonts w:ascii="方正仿宋_GBK" w:eastAsia="方正仿宋_GBK" w:hint="eastAsia"/>
          <w:sz w:val="32"/>
          <w:szCs w:val="32"/>
        </w:rPr>
        <w:t>秒成绩决定名次，若</w:t>
      </w:r>
      <w:r>
        <w:rPr>
          <w:rFonts w:ascii="方正仿宋_GBK" w:eastAsia="方正仿宋_GBK" w:hint="eastAsia"/>
          <w:sz w:val="32"/>
          <w:szCs w:val="32"/>
        </w:rPr>
        <w:lastRenderedPageBreak/>
        <w:t>仍相等则名次并列。</w:t>
      </w:r>
      <w:r>
        <w:rPr>
          <w:rFonts w:ascii="方正仿宋_GBK" w:eastAsia="方正仿宋_GBK" w:hint="eastAsia"/>
          <w:sz w:val="32"/>
          <w:szCs w:val="32"/>
        </w:rPr>
        <w:br/>
        <w:t xml:space="preserve">    </w:t>
      </w:r>
      <w:r>
        <w:rPr>
          <w:rFonts w:ascii="方正仿宋_GBK" w:eastAsia="方正仿宋_GBK" w:hint="eastAsia"/>
          <w:sz w:val="32"/>
          <w:szCs w:val="32"/>
        </w:rPr>
        <w:t>（三）跳高运动员必须采用背越式或俯卧式技术，否则不许参赛。</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（四）运动员参赛道次或顺序由大赛组委会抽签排定。</w:t>
      </w:r>
    </w:p>
    <w:p w:rsidR="008929D1" w:rsidRDefault="004F0EEC">
      <w:pPr>
        <w:ind w:firstLineChars="200" w:firstLine="640"/>
        <w:rPr>
          <w:rFonts w:ascii="黑体" w:eastAsia="黑体" w:hAnsi="黑体"/>
          <w:sz w:val="32"/>
          <w:szCs w:val="32"/>
        </w:rPr>
      </w:pPr>
      <w:r>
        <w:rPr>
          <w:rFonts w:ascii="黑体" w:eastAsia="黑体" w:hAnsi="黑体" w:hint="eastAsia"/>
          <w:sz w:val="32"/>
          <w:szCs w:val="32"/>
        </w:rPr>
        <w:t>九、资格审查及比赛纪律</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（一）为端正赛风，资格审查委员会将在比赛前、比赛中和比赛后对运动员资格进行审查。如在报名后发现并查实有弄虚作假、违反规定者，取消其比赛资格，并不得补报或更换其他运动员；如在比赛中或比</w:t>
      </w:r>
      <w:r>
        <w:rPr>
          <w:rFonts w:ascii="方正仿宋_GBK" w:eastAsia="方正仿宋_GBK" w:hint="eastAsia"/>
          <w:sz w:val="32"/>
          <w:szCs w:val="32"/>
        </w:rPr>
        <w:t>赛后发现，取消全队比赛资格和获奖名次，</w:t>
      </w:r>
      <w:proofErr w:type="gramStart"/>
      <w:r>
        <w:rPr>
          <w:rFonts w:ascii="方正仿宋_GBK" w:eastAsia="方正仿宋_GBK" w:hint="eastAsia"/>
          <w:sz w:val="32"/>
          <w:szCs w:val="32"/>
        </w:rPr>
        <w:t>该队伍</w:t>
      </w:r>
      <w:proofErr w:type="gramEnd"/>
      <w:r>
        <w:rPr>
          <w:rFonts w:ascii="方正仿宋_GBK" w:eastAsia="方正仿宋_GBK" w:hint="eastAsia"/>
          <w:sz w:val="32"/>
          <w:szCs w:val="32"/>
        </w:rPr>
        <w:t>三年内不允许参加比赛，并通报全市，情节严重者将追究直接责任人和学校领导的责任。</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（二）凡对参赛运动员资格和裁判员判罚有异议并提出申诉者，需向“资格审查委员会”提交经领队签字认可的申诉报告和举报内容相关的证明材料，同时缴纳</w:t>
      </w:r>
      <w:r>
        <w:rPr>
          <w:rFonts w:ascii="方正仿宋_GBK" w:eastAsia="方正仿宋_GBK" w:hint="eastAsia"/>
          <w:sz w:val="32"/>
          <w:szCs w:val="32"/>
        </w:rPr>
        <w:t>1000</w:t>
      </w:r>
      <w:r>
        <w:rPr>
          <w:rFonts w:ascii="方正仿宋_GBK" w:eastAsia="方正仿宋_GBK" w:hint="eastAsia"/>
          <w:sz w:val="32"/>
          <w:szCs w:val="32"/>
        </w:rPr>
        <w:t>元申诉费后方可受理。申诉经审查属实的，申诉费如数退还；经审查申诉不符的，申诉费不予退还。</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（三）严格执行《重庆市学生体育竞赛纪律管理及处罚规定》，对违反规定的运动员、运动队给予处罚。</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（四）运动员、教练员、运动员，家长等凡在比赛中打架、罢赛</w:t>
      </w:r>
      <w:r>
        <w:rPr>
          <w:rFonts w:ascii="方正仿宋_GBK" w:eastAsia="方正仿宋_GBK" w:hint="eastAsia"/>
          <w:sz w:val="32"/>
          <w:szCs w:val="32"/>
        </w:rPr>
        <w:t>、阻扰比赛、等违纪行为，在有充分证据的情况下，视情节轻重，经仲裁委员会认定，将给予停赛或取消该队比赛成绩或禁赛或取消下一届比赛的参赛资格的处理，同时没</w:t>
      </w:r>
      <w:r>
        <w:rPr>
          <w:rFonts w:ascii="方正仿宋_GBK" w:eastAsia="方正仿宋_GBK" w:hint="eastAsia"/>
          <w:sz w:val="32"/>
          <w:szCs w:val="32"/>
        </w:rPr>
        <w:lastRenderedPageBreak/>
        <w:t>收该队保证金，并上报上级主管部门。</w:t>
      </w:r>
    </w:p>
    <w:p w:rsidR="008929D1" w:rsidRDefault="004F0EEC">
      <w:pPr>
        <w:ind w:firstLineChars="200" w:firstLine="640"/>
        <w:rPr>
          <w:rFonts w:ascii="方正仿宋_GBK" w:eastAsia="方正仿宋_GBK"/>
          <w:sz w:val="32"/>
          <w:szCs w:val="32"/>
        </w:rPr>
      </w:pPr>
      <w:r>
        <w:rPr>
          <w:rFonts w:ascii="黑体" w:eastAsia="黑体" w:hAnsi="黑体" w:hint="eastAsia"/>
          <w:sz w:val="32"/>
          <w:szCs w:val="32"/>
        </w:rPr>
        <w:t>十、计分办法</w:t>
      </w:r>
    </w:p>
    <w:p w:rsidR="008929D1" w:rsidRDefault="004F0EEC">
      <w:pPr>
        <w:ind w:firstLineChars="200" w:firstLine="640"/>
        <w:rPr>
          <w:rFonts w:ascii="黑体" w:eastAsia="黑体" w:hAnsi="黑体"/>
          <w:sz w:val="32"/>
          <w:szCs w:val="32"/>
        </w:rPr>
      </w:pPr>
      <w:r>
        <w:rPr>
          <w:rFonts w:ascii="方正仿宋_GBK" w:eastAsia="方正仿宋_GBK" w:hint="eastAsia"/>
          <w:sz w:val="32"/>
          <w:szCs w:val="32"/>
        </w:rPr>
        <w:t>（一）甲、乙、丙组各单项前</w:t>
      </w:r>
      <w:r>
        <w:rPr>
          <w:rFonts w:ascii="方正仿宋_GBK" w:eastAsia="方正仿宋_GBK" w:hint="eastAsia"/>
          <w:sz w:val="32"/>
          <w:szCs w:val="32"/>
        </w:rPr>
        <w:t>8</w:t>
      </w:r>
      <w:r>
        <w:rPr>
          <w:rFonts w:ascii="方正仿宋_GBK" w:eastAsia="方正仿宋_GBK" w:hint="eastAsia"/>
          <w:sz w:val="32"/>
          <w:szCs w:val="32"/>
        </w:rPr>
        <w:t>名分别按</w:t>
      </w:r>
      <w:r>
        <w:rPr>
          <w:rFonts w:ascii="方正仿宋_GBK" w:eastAsia="方正仿宋_GBK" w:hint="eastAsia"/>
          <w:sz w:val="32"/>
          <w:szCs w:val="32"/>
        </w:rPr>
        <w:t>9</w:t>
      </w:r>
      <w:r>
        <w:rPr>
          <w:rFonts w:ascii="方正仿宋_GBK" w:eastAsia="方正仿宋_GBK" w:hint="eastAsia"/>
          <w:sz w:val="32"/>
          <w:szCs w:val="32"/>
        </w:rPr>
        <w:t>、</w:t>
      </w:r>
      <w:r>
        <w:rPr>
          <w:rFonts w:ascii="方正仿宋_GBK" w:eastAsia="方正仿宋_GBK" w:hint="eastAsia"/>
          <w:sz w:val="32"/>
          <w:szCs w:val="32"/>
        </w:rPr>
        <w:t>7</w:t>
      </w:r>
      <w:r>
        <w:rPr>
          <w:rFonts w:ascii="方正仿宋_GBK" w:eastAsia="方正仿宋_GBK" w:hint="eastAsia"/>
          <w:sz w:val="32"/>
          <w:szCs w:val="32"/>
        </w:rPr>
        <w:t>、</w:t>
      </w:r>
      <w:r>
        <w:rPr>
          <w:rFonts w:ascii="方正仿宋_GBK" w:eastAsia="方正仿宋_GBK" w:hint="eastAsia"/>
          <w:sz w:val="32"/>
          <w:szCs w:val="32"/>
        </w:rPr>
        <w:t>6</w:t>
      </w:r>
      <w:r>
        <w:rPr>
          <w:rFonts w:ascii="方正仿宋_GBK" w:eastAsia="方正仿宋_GBK" w:hint="eastAsia"/>
          <w:sz w:val="32"/>
          <w:szCs w:val="32"/>
        </w:rPr>
        <w:t>、</w:t>
      </w:r>
      <w:r>
        <w:rPr>
          <w:rFonts w:ascii="方正仿宋_GBK" w:eastAsia="方正仿宋_GBK" w:hint="eastAsia"/>
          <w:sz w:val="32"/>
          <w:szCs w:val="32"/>
        </w:rPr>
        <w:t>5</w:t>
      </w:r>
      <w:r>
        <w:rPr>
          <w:rFonts w:ascii="方正仿宋_GBK" w:eastAsia="方正仿宋_GBK" w:hint="eastAsia"/>
          <w:sz w:val="32"/>
          <w:szCs w:val="32"/>
        </w:rPr>
        <w:t>、</w:t>
      </w:r>
      <w:r>
        <w:rPr>
          <w:rFonts w:ascii="方正仿宋_GBK" w:eastAsia="方正仿宋_GBK" w:hint="eastAsia"/>
          <w:sz w:val="32"/>
          <w:szCs w:val="32"/>
        </w:rPr>
        <w:t>4</w:t>
      </w:r>
      <w:r>
        <w:rPr>
          <w:rFonts w:ascii="方正仿宋_GBK" w:eastAsia="方正仿宋_GBK" w:hint="eastAsia"/>
          <w:sz w:val="32"/>
          <w:szCs w:val="32"/>
        </w:rPr>
        <w:t>、</w:t>
      </w:r>
      <w:r>
        <w:rPr>
          <w:rFonts w:ascii="方正仿宋_GBK" w:eastAsia="方正仿宋_GBK" w:hint="eastAsia"/>
          <w:sz w:val="32"/>
          <w:szCs w:val="32"/>
        </w:rPr>
        <w:t>3</w:t>
      </w:r>
      <w:r>
        <w:rPr>
          <w:rFonts w:ascii="方正仿宋_GBK" w:eastAsia="方正仿宋_GBK" w:hint="eastAsia"/>
          <w:sz w:val="32"/>
          <w:szCs w:val="32"/>
        </w:rPr>
        <w:t>、</w:t>
      </w:r>
      <w:r>
        <w:rPr>
          <w:rFonts w:ascii="方正仿宋_GBK" w:eastAsia="方正仿宋_GBK" w:hint="eastAsia"/>
          <w:sz w:val="32"/>
          <w:szCs w:val="32"/>
        </w:rPr>
        <w:t>2</w:t>
      </w: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计分；名次并列时，得分平均分配，无下一名次。</w:t>
      </w:r>
      <w:r>
        <w:rPr>
          <w:rFonts w:ascii="方正仿宋_GBK" w:eastAsia="方正仿宋_GBK" w:hint="eastAsia"/>
          <w:sz w:val="32"/>
          <w:szCs w:val="32"/>
        </w:rPr>
        <w:br/>
      </w:r>
      <w:r>
        <w:rPr>
          <w:rFonts w:ascii="方正仿宋_GBK" w:eastAsia="方正仿宋_GBK" w:hint="eastAsia"/>
          <w:sz w:val="32"/>
          <w:szCs w:val="32"/>
        </w:rPr>
        <w:t> </w:t>
      </w:r>
      <w:r>
        <w:rPr>
          <w:rFonts w:ascii="方正仿宋_GBK" w:eastAsia="方正仿宋_GBK" w:hint="eastAsia"/>
          <w:sz w:val="32"/>
          <w:szCs w:val="32"/>
        </w:rPr>
        <w:t xml:space="preserve"> </w:t>
      </w:r>
      <w:r>
        <w:rPr>
          <w:rFonts w:ascii="方正仿宋_GBK" w:eastAsia="方正仿宋_GBK"/>
          <w:sz w:val="32"/>
          <w:szCs w:val="32"/>
        </w:rPr>
        <w:t xml:space="preserve">  </w:t>
      </w:r>
      <w:r>
        <w:rPr>
          <w:rFonts w:ascii="方正仿宋_GBK" w:eastAsia="方正仿宋_GBK" w:hint="eastAsia"/>
          <w:sz w:val="32"/>
          <w:szCs w:val="32"/>
        </w:rPr>
        <w:t>（二）接力项目加倍计分，</w:t>
      </w:r>
      <w:proofErr w:type="gramStart"/>
      <w:r>
        <w:rPr>
          <w:rFonts w:ascii="方正仿宋_GBK" w:eastAsia="方正仿宋_GBK" w:hint="eastAsia"/>
          <w:sz w:val="32"/>
          <w:szCs w:val="32"/>
        </w:rPr>
        <w:t>破市大学生</w:t>
      </w:r>
      <w:proofErr w:type="gramEnd"/>
      <w:r>
        <w:rPr>
          <w:rFonts w:ascii="方正仿宋_GBK" w:eastAsia="方正仿宋_GBK" w:hint="eastAsia"/>
          <w:sz w:val="32"/>
          <w:szCs w:val="32"/>
        </w:rPr>
        <w:t>纪录者加</w:t>
      </w:r>
      <w:r>
        <w:rPr>
          <w:rFonts w:ascii="方正仿宋_GBK" w:eastAsia="方正仿宋_GBK" w:hint="eastAsia"/>
          <w:sz w:val="32"/>
          <w:szCs w:val="32"/>
        </w:rPr>
        <w:t>9</w:t>
      </w:r>
      <w:r>
        <w:rPr>
          <w:rFonts w:ascii="方正仿宋_GBK" w:eastAsia="方正仿宋_GBK" w:hint="eastAsia"/>
          <w:sz w:val="32"/>
          <w:szCs w:val="32"/>
        </w:rPr>
        <w:t>分，破重庆市纪录者加</w:t>
      </w:r>
      <w:r>
        <w:rPr>
          <w:rFonts w:ascii="方正仿宋_GBK" w:eastAsia="方正仿宋_GBK" w:hint="eastAsia"/>
          <w:sz w:val="32"/>
          <w:szCs w:val="32"/>
        </w:rPr>
        <w:t>18</w:t>
      </w:r>
      <w:r>
        <w:rPr>
          <w:rFonts w:ascii="方正仿宋_GBK" w:eastAsia="方正仿宋_GBK" w:hint="eastAsia"/>
          <w:sz w:val="32"/>
          <w:szCs w:val="32"/>
        </w:rPr>
        <w:t>分，若</w:t>
      </w:r>
      <w:proofErr w:type="gramStart"/>
      <w:r>
        <w:rPr>
          <w:rFonts w:ascii="方正仿宋_GBK" w:eastAsia="方正仿宋_GBK" w:hint="eastAsia"/>
          <w:sz w:val="32"/>
          <w:szCs w:val="32"/>
        </w:rPr>
        <w:t>同时破市大学生</w:t>
      </w:r>
      <w:proofErr w:type="gramEnd"/>
      <w:r>
        <w:rPr>
          <w:rFonts w:ascii="方正仿宋_GBK" w:eastAsia="方正仿宋_GBK" w:hint="eastAsia"/>
          <w:sz w:val="32"/>
          <w:szCs w:val="32"/>
        </w:rPr>
        <w:t>纪录和重庆市纪录，只加一次最高分。</w:t>
      </w:r>
      <w:r>
        <w:rPr>
          <w:rFonts w:ascii="方正仿宋_GBK" w:eastAsia="方正仿宋_GBK" w:hint="eastAsia"/>
          <w:sz w:val="32"/>
          <w:szCs w:val="32"/>
        </w:rPr>
        <w:br/>
      </w:r>
      <w:r>
        <w:rPr>
          <w:rFonts w:ascii="黑体" w:eastAsia="黑体" w:hAnsi="黑体" w:hint="eastAsia"/>
          <w:sz w:val="32"/>
          <w:szCs w:val="32"/>
        </w:rPr>
        <w:t xml:space="preserve">    </w:t>
      </w:r>
      <w:r>
        <w:rPr>
          <w:rFonts w:ascii="黑体" w:eastAsia="黑体" w:hAnsi="黑体" w:hint="eastAsia"/>
          <w:sz w:val="32"/>
          <w:szCs w:val="32"/>
        </w:rPr>
        <w:t>十一、名次录取与奖励</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（一）各单项录取前</w:t>
      </w:r>
      <w:r>
        <w:rPr>
          <w:rFonts w:ascii="方正仿宋_GBK" w:eastAsia="方正仿宋_GBK" w:hint="eastAsia"/>
          <w:sz w:val="32"/>
          <w:szCs w:val="32"/>
        </w:rPr>
        <w:t>8</w:t>
      </w:r>
      <w:r>
        <w:rPr>
          <w:rFonts w:ascii="方正仿宋_GBK" w:eastAsia="方正仿宋_GBK" w:hint="eastAsia"/>
          <w:sz w:val="32"/>
          <w:szCs w:val="32"/>
        </w:rPr>
        <w:t>名，颁发证书。报名</w:t>
      </w:r>
      <w:r>
        <w:rPr>
          <w:rFonts w:ascii="方正仿宋_GBK" w:eastAsia="方正仿宋_GBK" w:hint="eastAsia"/>
          <w:sz w:val="32"/>
          <w:szCs w:val="32"/>
        </w:rPr>
        <w:t>运动员等于或少于</w:t>
      </w:r>
      <w:r>
        <w:rPr>
          <w:rFonts w:ascii="方正仿宋_GBK" w:eastAsia="方正仿宋_GBK" w:hint="eastAsia"/>
          <w:sz w:val="32"/>
          <w:szCs w:val="32"/>
        </w:rPr>
        <w:t>8</w:t>
      </w:r>
      <w:r>
        <w:rPr>
          <w:rFonts w:ascii="方正仿宋_GBK" w:eastAsia="方正仿宋_GBK" w:hint="eastAsia"/>
          <w:sz w:val="32"/>
          <w:szCs w:val="32"/>
        </w:rPr>
        <w:t>人</w:t>
      </w:r>
      <w:r>
        <w:rPr>
          <w:rFonts w:ascii="方正仿宋_GBK" w:eastAsia="方正仿宋_GBK" w:hint="eastAsia"/>
          <w:sz w:val="32"/>
          <w:szCs w:val="32"/>
        </w:rPr>
        <w:t>/</w:t>
      </w:r>
      <w:r>
        <w:rPr>
          <w:rFonts w:ascii="方正仿宋_GBK" w:eastAsia="方正仿宋_GBK" w:hint="eastAsia"/>
          <w:sz w:val="32"/>
          <w:szCs w:val="32"/>
        </w:rPr>
        <w:t>队的项目递减</w:t>
      </w:r>
      <w:r>
        <w:rPr>
          <w:rFonts w:ascii="方正仿宋_GBK" w:eastAsia="方正仿宋_GBK" w:hint="eastAsia"/>
          <w:sz w:val="32"/>
          <w:szCs w:val="32"/>
        </w:rPr>
        <w:t>1</w:t>
      </w:r>
      <w:r>
        <w:rPr>
          <w:rFonts w:ascii="方正仿宋_GBK" w:eastAsia="方正仿宋_GBK" w:hint="eastAsia"/>
          <w:sz w:val="32"/>
          <w:szCs w:val="32"/>
        </w:rPr>
        <w:t>名录取，报名运动员少于</w:t>
      </w:r>
      <w:r>
        <w:rPr>
          <w:rFonts w:ascii="方正仿宋_GBK" w:eastAsia="方正仿宋_GBK" w:hint="eastAsia"/>
          <w:sz w:val="32"/>
          <w:szCs w:val="32"/>
        </w:rPr>
        <w:t>2</w:t>
      </w:r>
      <w:r>
        <w:rPr>
          <w:rFonts w:ascii="方正仿宋_GBK" w:eastAsia="方正仿宋_GBK" w:hint="eastAsia"/>
          <w:sz w:val="32"/>
          <w:szCs w:val="32"/>
        </w:rPr>
        <w:t>人</w:t>
      </w:r>
      <w:r>
        <w:rPr>
          <w:rFonts w:ascii="方正仿宋_GBK" w:eastAsia="方正仿宋_GBK" w:hint="eastAsia"/>
          <w:sz w:val="32"/>
          <w:szCs w:val="32"/>
        </w:rPr>
        <w:t>/</w:t>
      </w:r>
      <w:r>
        <w:rPr>
          <w:rFonts w:ascii="方正仿宋_GBK" w:eastAsia="方正仿宋_GBK" w:hint="eastAsia"/>
          <w:sz w:val="32"/>
          <w:szCs w:val="32"/>
        </w:rPr>
        <w:t>队的项目确定为表演，不计名次。</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（二）甲、乙、丙组各组别男、女分别录取团体总分前</w:t>
      </w:r>
      <w:r>
        <w:rPr>
          <w:rFonts w:ascii="方正仿宋_GBK" w:eastAsia="方正仿宋_GBK" w:hint="eastAsia"/>
          <w:sz w:val="32"/>
          <w:szCs w:val="32"/>
        </w:rPr>
        <w:t>8</w:t>
      </w:r>
      <w:r>
        <w:rPr>
          <w:rFonts w:ascii="方正仿宋_GBK" w:eastAsia="方正仿宋_GBK" w:hint="eastAsia"/>
          <w:sz w:val="32"/>
          <w:szCs w:val="32"/>
        </w:rPr>
        <w:t>名</w:t>
      </w:r>
      <w:r>
        <w:rPr>
          <w:rFonts w:ascii="方正仿宋_GBK" w:eastAsia="方正仿宋_GBK" w:hint="eastAsia"/>
          <w:sz w:val="32"/>
          <w:szCs w:val="32"/>
        </w:rPr>
        <w:t>，</w:t>
      </w:r>
      <w:r>
        <w:rPr>
          <w:rFonts w:ascii="方正仿宋_GBK" w:eastAsia="方正仿宋_GBK" w:hint="eastAsia"/>
          <w:sz w:val="32"/>
          <w:szCs w:val="32"/>
        </w:rPr>
        <w:t>颁发奖牌。</w:t>
      </w:r>
      <w:proofErr w:type="gramStart"/>
      <w:r>
        <w:rPr>
          <w:rFonts w:ascii="方正仿宋_GBK" w:eastAsia="方正仿宋_GBK" w:hint="eastAsia"/>
          <w:sz w:val="32"/>
          <w:szCs w:val="32"/>
        </w:rPr>
        <w:t>若团体</w:t>
      </w:r>
      <w:proofErr w:type="gramEnd"/>
      <w:r>
        <w:rPr>
          <w:rFonts w:ascii="方正仿宋_GBK" w:eastAsia="方正仿宋_GBK" w:hint="eastAsia"/>
          <w:sz w:val="32"/>
          <w:szCs w:val="32"/>
        </w:rPr>
        <w:t>总分相等，</w:t>
      </w:r>
      <w:proofErr w:type="gramStart"/>
      <w:r>
        <w:rPr>
          <w:rFonts w:ascii="方正仿宋_GBK" w:eastAsia="方正仿宋_GBK" w:hint="eastAsia"/>
          <w:sz w:val="32"/>
          <w:szCs w:val="32"/>
        </w:rPr>
        <w:t>以破市纪录</w:t>
      </w:r>
      <w:proofErr w:type="gramEnd"/>
      <w:r>
        <w:rPr>
          <w:rFonts w:ascii="方正仿宋_GBK" w:eastAsia="方正仿宋_GBK" w:hint="eastAsia"/>
          <w:sz w:val="32"/>
          <w:szCs w:val="32"/>
        </w:rPr>
        <w:t>项次多者名次列前；若仍相等，则</w:t>
      </w:r>
      <w:proofErr w:type="gramStart"/>
      <w:r>
        <w:rPr>
          <w:rFonts w:ascii="方正仿宋_GBK" w:eastAsia="方正仿宋_GBK" w:hint="eastAsia"/>
          <w:sz w:val="32"/>
          <w:szCs w:val="32"/>
        </w:rPr>
        <w:t>以破市大学生</w:t>
      </w:r>
      <w:proofErr w:type="gramEnd"/>
      <w:r>
        <w:rPr>
          <w:rFonts w:ascii="方正仿宋_GBK" w:eastAsia="方正仿宋_GBK" w:hint="eastAsia"/>
          <w:sz w:val="32"/>
          <w:szCs w:val="32"/>
        </w:rPr>
        <w:t>纪录项次多者名次列前；若再相等，则以获得单项第一名多者名次列前，依次类推。</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（三）甲、丙组团体总分前</w:t>
      </w:r>
      <w:r>
        <w:rPr>
          <w:rFonts w:ascii="方正仿宋_GBK" w:eastAsia="方正仿宋_GBK" w:hint="eastAsia"/>
          <w:sz w:val="32"/>
          <w:szCs w:val="32"/>
        </w:rPr>
        <w:t>6</w:t>
      </w:r>
      <w:r>
        <w:rPr>
          <w:rFonts w:ascii="方正仿宋_GBK" w:eastAsia="方正仿宋_GBK" w:hint="eastAsia"/>
          <w:sz w:val="32"/>
          <w:szCs w:val="32"/>
        </w:rPr>
        <w:t>名、乙组团体总分前</w:t>
      </w:r>
      <w:r>
        <w:rPr>
          <w:rFonts w:ascii="方正仿宋_GBK" w:eastAsia="方正仿宋_GBK" w:hint="eastAsia"/>
          <w:sz w:val="32"/>
          <w:szCs w:val="32"/>
        </w:rPr>
        <w:t>8</w:t>
      </w:r>
      <w:r>
        <w:rPr>
          <w:rFonts w:ascii="方正仿宋_GBK" w:eastAsia="方正仿宋_GBK" w:hint="eastAsia"/>
          <w:sz w:val="32"/>
          <w:szCs w:val="32"/>
        </w:rPr>
        <w:t>名的教练员，赛会期间无违纪行为的，评为优秀教练员，颁发证书。</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（四）大会按</w:t>
      </w:r>
      <w:r>
        <w:rPr>
          <w:rFonts w:ascii="方正仿宋_GBK" w:eastAsia="方正仿宋_GBK" w:hint="eastAsia"/>
          <w:sz w:val="32"/>
          <w:szCs w:val="32"/>
        </w:rPr>
        <w:t>6:1</w:t>
      </w:r>
      <w:r>
        <w:rPr>
          <w:rFonts w:ascii="方正仿宋_GBK" w:eastAsia="方正仿宋_GBK" w:hint="eastAsia"/>
          <w:sz w:val="32"/>
          <w:szCs w:val="32"/>
        </w:rPr>
        <w:t>评选体育道德风尚奖集体和个人，集体颁发奖牌，个人颁发证书；按</w:t>
      </w:r>
      <w:r>
        <w:rPr>
          <w:rFonts w:ascii="方正仿宋_GBK" w:eastAsia="方正仿宋_GBK" w:hint="eastAsia"/>
          <w:sz w:val="32"/>
          <w:szCs w:val="32"/>
        </w:rPr>
        <w:t>5</w:t>
      </w: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评选优秀裁判员，</w:t>
      </w:r>
      <w:r>
        <w:rPr>
          <w:rFonts w:ascii="方正仿宋_GBK" w:eastAsia="方正仿宋_GBK" w:hint="eastAsia"/>
          <w:sz w:val="32"/>
          <w:szCs w:val="32"/>
        </w:rPr>
        <w:t>颁发证书。</w:t>
      </w:r>
    </w:p>
    <w:p w:rsidR="008929D1" w:rsidRDefault="004F0EEC">
      <w:pPr>
        <w:ind w:firstLineChars="200" w:firstLine="640"/>
        <w:rPr>
          <w:rFonts w:ascii="黑体" w:eastAsia="黑体" w:hAnsi="黑体"/>
          <w:sz w:val="32"/>
          <w:szCs w:val="32"/>
        </w:rPr>
      </w:pPr>
      <w:r>
        <w:rPr>
          <w:rFonts w:ascii="黑体" w:eastAsia="黑体" w:hAnsi="黑体" w:hint="eastAsia"/>
          <w:sz w:val="32"/>
          <w:szCs w:val="32"/>
        </w:rPr>
        <w:t>十二、裁判长、裁判员选派</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lastRenderedPageBreak/>
        <w:t>赛事总管</w:t>
      </w:r>
      <w:r>
        <w:rPr>
          <w:rFonts w:ascii="方正仿宋_GBK" w:eastAsia="方正仿宋_GBK" w:hint="eastAsia"/>
          <w:sz w:val="32"/>
          <w:szCs w:val="32"/>
        </w:rPr>
        <w:t>由主办单位选调，其他裁判员由主办单位和承办单位协商选调。</w:t>
      </w:r>
    </w:p>
    <w:p w:rsidR="008929D1" w:rsidRDefault="004F0EEC">
      <w:pPr>
        <w:ind w:firstLineChars="200" w:firstLine="640"/>
        <w:rPr>
          <w:rFonts w:ascii="黑体" w:eastAsia="黑体" w:hAnsi="黑体"/>
          <w:sz w:val="32"/>
          <w:szCs w:val="32"/>
        </w:rPr>
      </w:pPr>
      <w:r>
        <w:rPr>
          <w:rFonts w:ascii="黑体" w:eastAsia="黑体" w:hAnsi="黑体" w:hint="eastAsia"/>
          <w:sz w:val="32"/>
          <w:szCs w:val="32"/>
        </w:rPr>
        <w:t>十三、报名及报到</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（一）报名：各参赛队于</w:t>
      </w:r>
      <w:r>
        <w:rPr>
          <w:rFonts w:ascii="方正仿宋_GBK" w:eastAsia="方正仿宋_GBK" w:hint="eastAsia"/>
          <w:sz w:val="32"/>
          <w:szCs w:val="32"/>
        </w:rPr>
        <w:t>4</w:t>
      </w:r>
      <w:r>
        <w:rPr>
          <w:rFonts w:ascii="方正仿宋_GBK" w:eastAsia="方正仿宋_GBK" w:hint="eastAsia"/>
          <w:sz w:val="32"/>
          <w:szCs w:val="32"/>
        </w:rPr>
        <w:t>月</w:t>
      </w:r>
      <w:r>
        <w:rPr>
          <w:rFonts w:ascii="方正仿宋_GBK" w:eastAsia="方正仿宋_GBK" w:hint="eastAsia"/>
          <w:sz w:val="32"/>
          <w:szCs w:val="32"/>
        </w:rPr>
        <w:t>16</w:t>
      </w:r>
      <w:r>
        <w:rPr>
          <w:rFonts w:ascii="方正仿宋_GBK" w:eastAsia="方正仿宋_GBK" w:hint="eastAsia"/>
          <w:sz w:val="32"/>
          <w:szCs w:val="32"/>
        </w:rPr>
        <w:t>日前登陆</w:t>
      </w:r>
      <w:r>
        <w:rPr>
          <w:rFonts w:ascii="方正仿宋_GBK" w:eastAsia="方正仿宋_GBK" w:hint="eastAsia"/>
          <w:sz w:val="32"/>
          <w:szCs w:val="32"/>
        </w:rPr>
        <w:t>http://www.wlydh.com/tjydh/default.aspx?dw=063</w:t>
      </w:r>
      <w:r>
        <w:rPr>
          <w:rFonts w:ascii="方正仿宋_GBK" w:eastAsia="方正仿宋_GBK" w:hint="eastAsia"/>
          <w:sz w:val="32"/>
          <w:szCs w:val="32"/>
        </w:rPr>
        <w:t>或手机微信扫描二维码完成网上报名（比赛秩序编排），报名操作流程见附件。逾期未报名者视为弃权。报名网站浏览报名表并打印纸质件，加盖单位及医院公章，于代表队报到时交竞赛组。</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报名联系人：刘兵，电话：</w:t>
      </w:r>
      <w:r>
        <w:rPr>
          <w:rFonts w:ascii="方正仿宋_GBK" w:eastAsia="方正仿宋_GBK" w:hAnsi="方正仿宋_GBK" w:cs="方正仿宋_GBK" w:hint="eastAsia"/>
          <w:sz w:val="32"/>
          <w:szCs w:val="32"/>
        </w:rPr>
        <w:t>15215014143</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（二）报</w:t>
      </w:r>
      <w:r>
        <w:rPr>
          <w:rFonts w:ascii="方正仿宋_GBK" w:eastAsia="方正仿宋_GBK" w:hint="eastAsia"/>
          <w:sz w:val="32"/>
          <w:szCs w:val="32"/>
        </w:rPr>
        <w:t>到</w:t>
      </w:r>
      <w:r>
        <w:rPr>
          <w:rFonts w:ascii="方正仿宋_GBK" w:eastAsia="方正仿宋_GBK" w:hint="eastAsia"/>
          <w:sz w:val="32"/>
          <w:szCs w:val="32"/>
        </w:rPr>
        <w:t>：各参赛队于</w:t>
      </w:r>
      <w:r>
        <w:rPr>
          <w:rFonts w:ascii="方正仿宋_GBK" w:eastAsia="方正仿宋_GBK" w:hint="eastAsia"/>
          <w:sz w:val="32"/>
          <w:szCs w:val="32"/>
        </w:rPr>
        <w:t>4</w:t>
      </w:r>
      <w:r>
        <w:rPr>
          <w:rFonts w:ascii="方正仿宋_GBK" w:eastAsia="方正仿宋_GBK" w:hint="eastAsia"/>
          <w:sz w:val="32"/>
          <w:szCs w:val="32"/>
        </w:rPr>
        <w:t>月</w:t>
      </w:r>
      <w:r>
        <w:rPr>
          <w:rFonts w:ascii="方正仿宋_GBK" w:eastAsia="方正仿宋_GBK" w:hint="eastAsia"/>
          <w:sz w:val="32"/>
          <w:szCs w:val="32"/>
        </w:rPr>
        <w:t>25</w:t>
      </w:r>
      <w:r>
        <w:rPr>
          <w:rFonts w:ascii="方正仿宋_GBK" w:eastAsia="方正仿宋_GBK" w:hint="eastAsia"/>
          <w:sz w:val="32"/>
          <w:szCs w:val="32"/>
        </w:rPr>
        <w:t>日下午</w:t>
      </w:r>
      <w:r>
        <w:rPr>
          <w:rFonts w:ascii="方正仿宋_GBK" w:eastAsia="方正仿宋_GBK" w:hint="eastAsia"/>
          <w:sz w:val="32"/>
          <w:szCs w:val="32"/>
        </w:rPr>
        <w:t>2:00</w:t>
      </w:r>
      <w:r>
        <w:rPr>
          <w:rFonts w:ascii="方正仿宋_GBK" w:eastAsia="方正仿宋_GBK" w:hint="eastAsia"/>
          <w:sz w:val="32"/>
          <w:szCs w:val="32"/>
        </w:rPr>
        <w:t>～</w:t>
      </w:r>
      <w:r>
        <w:rPr>
          <w:rFonts w:ascii="方正仿宋_GBK" w:eastAsia="方正仿宋_GBK" w:hint="eastAsia"/>
          <w:sz w:val="32"/>
          <w:szCs w:val="32"/>
        </w:rPr>
        <w:t>3:30</w:t>
      </w:r>
      <w:r>
        <w:rPr>
          <w:rFonts w:ascii="方正仿宋_GBK" w:eastAsia="方正仿宋_GBK" w:hint="eastAsia"/>
          <w:sz w:val="32"/>
          <w:szCs w:val="32"/>
        </w:rPr>
        <w:t>在西南大学体育学院会议室报到</w:t>
      </w:r>
      <w:r>
        <w:rPr>
          <w:rFonts w:ascii="方正仿宋_GBK" w:eastAsia="方正仿宋_GBK" w:hint="eastAsia"/>
          <w:sz w:val="32"/>
          <w:szCs w:val="32"/>
        </w:rPr>
        <w:t>,</w:t>
      </w:r>
      <w:r>
        <w:rPr>
          <w:rFonts w:ascii="方正仿宋_GBK" w:eastAsia="方正仿宋_GBK" w:hint="eastAsia"/>
          <w:sz w:val="32"/>
          <w:szCs w:val="32"/>
        </w:rPr>
        <w:t>并交纳保证金，提交报名表纸质件、运动员高考招生录取档案复印件、代表队人身意外伤害保险单据复印件。下午</w:t>
      </w:r>
      <w:r>
        <w:rPr>
          <w:rFonts w:ascii="方正仿宋_GBK" w:eastAsia="方正仿宋_GBK" w:hint="eastAsia"/>
          <w:sz w:val="32"/>
          <w:szCs w:val="32"/>
        </w:rPr>
        <w:t>3:40</w:t>
      </w:r>
      <w:r>
        <w:rPr>
          <w:rFonts w:ascii="方正仿宋_GBK" w:eastAsia="方正仿宋_GBK" w:hint="eastAsia"/>
          <w:sz w:val="32"/>
          <w:szCs w:val="32"/>
        </w:rPr>
        <w:t>召开领队、教练、裁判长联席会，</w:t>
      </w:r>
      <w:r>
        <w:rPr>
          <w:rFonts w:ascii="方正仿宋_GBK" w:eastAsia="方正仿宋_GBK" w:hint="eastAsia"/>
          <w:sz w:val="32"/>
          <w:szCs w:val="32"/>
        </w:rPr>
        <w:t>4:30</w:t>
      </w:r>
      <w:r>
        <w:rPr>
          <w:rFonts w:ascii="方正仿宋_GBK" w:eastAsia="方正仿宋_GBK" w:hint="eastAsia"/>
          <w:sz w:val="32"/>
          <w:szCs w:val="32"/>
        </w:rPr>
        <w:t>召开裁判员会议，请相关人员准时参会。</w:t>
      </w:r>
    </w:p>
    <w:p w:rsidR="008929D1" w:rsidRDefault="004F0EEC">
      <w:pPr>
        <w:ind w:firstLineChars="200" w:firstLine="640"/>
        <w:rPr>
          <w:rFonts w:ascii="黑体" w:eastAsia="黑体" w:hAnsi="黑体"/>
          <w:sz w:val="32"/>
          <w:szCs w:val="32"/>
        </w:rPr>
      </w:pPr>
      <w:r>
        <w:rPr>
          <w:rFonts w:ascii="黑体" w:eastAsia="黑体" w:hAnsi="黑体" w:hint="eastAsia"/>
          <w:sz w:val="32"/>
          <w:szCs w:val="32"/>
        </w:rPr>
        <w:t>十四、安全要求</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（一）各代表队一定要坚持将广大师生生命安全和身体健康放在首位，做好参赛队员</w:t>
      </w:r>
      <w:proofErr w:type="gramStart"/>
      <w:r>
        <w:rPr>
          <w:rFonts w:ascii="方正仿宋_GBK" w:eastAsia="方正仿宋_GBK" w:hint="eastAsia"/>
          <w:sz w:val="32"/>
          <w:szCs w:val="32"/>
        </w:rPr>
        <w:t>健康台</w:t>
      </w:r>
      <w:proofErr w:type="gramEnd"/>
      <w:r>
        <w:rPr>
          <w:rFonts w:ascii="方正仿宋_GBK" w:eastAsia="方正仿宋_GBK" w:hint="eastAsia"/>
          <w:sz w:val="32"/>
          <w:szCs w:val="32"/>
        </w:rPr>
        <w:t>账，摸清参赛队员新冠病毒感染和康复情况，做好健康监测，身体异常的队员不得参赛，把健康教育、安全教育和体育教育结合起来，做好各代表队的组织管理工作。</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（二）承办</w:t>
      </w:r>
      <w:r>
        <w:rPr>
          <w:rFonts w:ascii="方正仿宋_GBK" w:eastAsia="方正仿宋_GBK" w:hint="eastAsia"/>
          <w:sz w:val="32"/>
          <w:szCs w:val="32"/>
        </w:rPr>
        <w:t>单位和各代表队要制定应急预案，加强应急演练，审慎稳妥组织和参加赛事活动。</w:t>
      </w:r>
    </w:p>
    <w:p w:rsidR="008929D1" w:rsidRDefault="004F0EEC">
      <w:pPr>
        <w:ind w:firstLineChars="200" w:firstLine="640"/>
        <w:rPr>
          <w:rFonts w:ascii="黑体" w:eastAsia="黑体" w:hAnsi="黑体"/>
          <w:sz w:val="32"/>
          <w:szCs w:val="32"/>
        </w:rPr>
      </w:pPr>
      <w:r>
        <w:rPr>
          <w:rFonts w:ascii="黑体" w:eastAsia="黑体" w:hAnsi="黑体" w:hint="eastAsia"/>
          <w:sz w:val="32"/>
          <w:szCs w:val="32"/>
        </w:rPr>
        <w:lastRenderedPageBreak/>
        <w:t>十五、经费</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（一）各参赛队的交通、食宿等费用按相关规定回原单位报销。</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（二）为加强竞赛管理，杜绝竞赛违纪现象，真正做到公平竞争，确保竞赛顺利进行，各参赛队报到时应交纳</w:t>
      </w:r>
      <w:r>
        <w:rPr>
          <w:rFonts w:ascii="方正仿宋_GBK" w:eastAsia="方正仿宋_GBK" w:hint="eastAsia"/>
          <w:sz w:val="32"/>
          <w:szCs w:val="32"/>
        </w:rPr>
        <w:t>1000</w:t>
      </w:r>
      <w:r>
        <w:rPr>
          <w:rFonts w:ascii="方正仿宋_GBK" w:eastAsia="方正仿宋_GBK" w:hint="eastAsia"/>
          <w:sz w:val="32"/>
          <w:szCs w:val="32"/>
        </w:rPr>
        <w:t>元保证金。比赛结束时，未违反大会有关纪律规定的运动队，如数退还所交纳的保证金；有违纪行为的队保证金不予退还。</w:t>
      </w:r>
    </w:p>
    <w:p w:rsidR="008929D1" w:rsidRDefault="004F0EEC">
      <w:pPr>
        <w:ind w:firstLineChars="200" w:firstLine="640"/>
        <w:rPr>
          <w:rFonts w:ascii="黑体" w:eastAsia="黑体" w:hAnsi="黑体"/>
          <w:sz w:val="32"/>
          <w:szCs w:val="32"/>
        </w:rPr>
      </w:pPr>
      <w:r>
        <w:rPr>
          <w:rFonts w:ascii="黑体" w:eastAsia="黑体" w:hAnsi="黑体" w:hint="eastAsia"/>
          <w:sz w:val="32"/>
          <w:szCs w:val="32"/>
        </w:rPr>
        <w:t>十六</w:t>
      </w:r>
      <w:r>
        <w:rPr>
          <w:rFonts w:ascii="黑体" w:eastAsia="黑体" w:hAnsi="黑体" w:hint="eastAsia"/>
          <w:sz w:val="32"/>
          <w:szCs w:val="32"/>
        </w:rPr>
        <w:t xml:space="preserve"> </w:t>
      </w:r>
      <w:r>
        <w:rPr>
          <w:rFonts w:ascii="黑体" w:eastAsia="黑体" w:hAnsi="黑体" w:hint="eastAsia"/>
          <w:sz w:val="32"/>
          <w:szCs w:val="32"/>
        </w:rPr>
        <w:t>、其他事宜</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（一）本《规程》的解释、修改权属主办单位。</w:t>
      </w:r>
    </w:p>
    <w:p w:rsidR="008929D1" w:rsidRDefault="004F0EEC">
      <w:pPr>
        <w:ind w:firstLineChars="200" w:firstLine="640"/>
        <w:rPr>
          <w:rFonts w:ascii="方正仿宋_GBK" w:eastAsia="方正仿宋_GBK"/>
          <w:sz w:val="32"/>
          <w:szCs w:val="32"/>
        </w:rPr>
      </w:pPr>
      <w:r>
        <w:rPr>
          <w:rFonts w:ascii="方正仿宋_GBK" w:eastAsia="方正仿宋_GBK" w:hint="eastAsia"/>
          <w:sz w:val="32"/>
          <w:szCs w:val="32"/>
        </w:rPr>
        <w:t>（二）未尽事宜，另行通知。</w:t>
      </w:r>
    </w:p>
    <w:p w:rsidR="008929D1" w:rsidRDefault="004F0EEC">
      <w:pPr>
        <w:jc w:val="left"/>
        <w:rPr>
          <w:rFonts w:ascii="方正仿宋_GBK" w:eastAsia="方正仿宋_GBK"/>
          <w:sz w:val="32"/>
          <w:szCs w:val="32"/>
        </w:rPr>
      </w:pPr>
      <w:r>
        <w:rPr>
          <w:rFonts w:ascii="方正仿宋_GBK" w:eastAsia="方正仿宋_GBK" w:hint="eastAsia"/>
          <w:sz w:val="32"/>
          <w:szCs w:val="32"/>
        </w:rPr>
        <w:t> </w:t>
      </w:r>
      <w:r>
        <w:rPr>
          <w:rFonts w:ascii="方正仿宋_GBK" w:eastAsia="方正仿宋_GBK" w:hint="eastAsia"/>
          <w:sz w:val="32"/>
          <w:szCs w:val="32"/>
        </w:rPr>
        <w:tab/>
      </w:r>
    </w:p>
    <w:p w:rsidR="008929D1" w:rsidRDefault="004F0EEC">
      <w:pPr>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附件：</w:t>
      </w:r>
      <w:r>
        <w:rPr>
          <w:rFonts w:ascii="方正仿宋_GBK" w:eastAsia="方正仿宋_GBK" w:hAnsi="宋体" w:cs="宋体" w:hint="eastAsia"/>
          <w:kern w:val="0"/>
          <w:sz w:val="32"/>
          <w:szCs w:val="32"/>
        </w:rPr>
        <w:t>2023</w:t>
      </w:r>
      <w:r>
        <w:rPr>
          <w:rFonts w:ascii="方正仿宋_GBK" w:eastAsia="方正仿宋_GBK" w:hAnsi="宋体" w:cs="宋体" w:hint="eastAsia"/>
          <w:kern w:val="0"/>
          <w:sz w:val="32"/>
          <w:szCs w:val="32"/>
        </w:rPr>
        <w:t>年重庆市大学生田径运动会报名指南</w:t>
      </w:r>
    </w:p>
    <w:p w:rsidR="008929D1" w:rsidRDefault="008929D1">
      <w:pPr>
        <w:rPr>
          <w:rFonts w:ascii="方正仿宋_GBK" w:eastAsia="方正仿宋_GBK"/>
          <w:sz w:val="32"/>
          <w:szCs w:val="32"/>
        </w:rPr>
      </w:pPr>
    </w:p>
    <w:p w:rsidR="008929D1" w:rsidRDefault="008929D1">
      <w:pPr>
        <w:rPr>
          <w:rFonts w:ascii="方正仿宋_GBK" w:eastAsia="方正仿宋_GBK"/>
          <w:sz w:val="32"/>
          <w:szCs w:val="32"/>
        </w:rPr>
      </w:pPr>
    </w:p>
    <w:p w:rsidR="008929D1" w:rsidRDefault="008929D1">
      <w:pPr>
        <w:rPr>
          <w:rFonts w:ascii="方正仿宋_GBK" w:eastAsia="方正仿宋_GBK"/>
          <w:sz w:val="32"/>
          <w:szCs w:val="32"/>
        </w:rPr>
      </w:pPr>
    </w:p>
    <w:p w:rsidR="008929D1" w:rsidRDefault="008929D1">
      <w:pPr>
        <w:rPr>
          <w:rFonts w:ascii="方正仿宋_GBK" w:eastAsia="方正仿宋_GBK"/>
          <w:sz w:val="32"/>
          <w:szCs w:val="32"/>
        </w:rPr>
      </w:pPr>
    </w:p>
    <w:p w:rsidR="008929D1" w:rsidRDefault="008929D1">
      <w:pPr>
        <w:rPr>
          <w:rFonts w:ascii="方正仿宋_GBK" w:eastAsia="方正仿宋_GBK"/>
          <w:sz w:val="32"/>
          <w:szCs w:val="32"/>
        </w:rPr>
      </w:pPr>
    </w:p>
    <w:p w:rsidR="008929D1" w:rsidRDefault="008929D1">
      <w:pPr>
        <w:rPr>
          <w:rFonts w:ascii="方正仿宋_GBK" w:eastAsia="方正仿宋_GBK"/>
          <w:sz w:val="32"/>
          <w:szCs w:val="32"/>
        </w:rPr>
      </w:pPr>
    </w:p>
    <w:p w:rsidR="008929D1" w:rsidRDefault="008929D1">
      <w:pPr>
        <w:rPr>
          <w:rFonts w:ascii="方正仿宋_GBK" w:eastAsia="方正仿宋_GBK"/>
          <w:sz w:val="32"/>
          <w:szCs w:val="32"/>
        </w:rPr>
      </w:pPr>
    </w:p>
    <w:p w:rsidR="008929D1" w:rsidRDefault="008929D1">
      <w:pPr>
        <w:rPr>
          <w:rFonts w:ascii="方正仿宋_GBK" w:eastAsia="方正仿宋_GBK"/>
          <w:sz w:val="32"/>
          <w:szCs w:val="32"/>
        </w:rPr>
      </w:pPr>
    </w:p>
    <w:p w:rsidR="008929D1" w:rsidRDefault="008929D1">
      <w:pPr>
        <w:rPr>
          <w:rFonts w:ascii="方正仿宋_GBK" w:eastAsia="方正仿宋_GBK"/>
          <w:sz w:val="32"/>
          <w:szCs w:val="32"/>
        </w:rPr>
      </w:pPr>
    </w:p>
    <w:p w:rsidR="004F0EEC" w:rsidRDefault="004F0EEC">
      <w:pPr>
        <w:rPr>
          <w:rFonts w:ascii="方正仿宋_GBK" w:eastAsia="方正仿宋_GBK" w:hint="eastAsia"/>
          <w:sz w:val="32"/>
          <w:szCs w:val="32"/>
        </w:rPr>
      </w:pPr>
      <w:bookmarkStart w:id="0" w:name="_GoBack"/>
      <w:bookmarkEnd w:id="0"/>
    </w:p>
    <w:p w:rsidR="008929D1" w:rsidRDefault="004F0EEC">
      <w:pPr>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附件</w:t>
      </w:r>
    </w:p>
    <w:p w:rsidR="008929D1" w:rsidRDefault="004F0EEC">
      <w:pPr>
        <w:jc w:val="center"/>
        <w:rPr>
          <w:rFonts w:ascii="方正小标宋_GBK" w:eastAsia="方正小标宋_GBK" w:hAnsi="方正小标宋_GBK" w:cs="方正小标宋_GBK"/>
          <w:b/>
          <w:bCs/>
          <w:kern w:val="0"/>
          <w:sz w:val="32"/>
          <w:szCs w:val="32"/>
        </w:rPr>
      </w:pPr>
      <w:r>
        <w:rPr>
          <w:rFonts w:ascii="方正小标宋_GBK" w:eastAsia="方正小标宋_GBK" w:hAnsi="方正小标宋_GBK" w:cs="方正小标宋_GBK" w:hint="eastAsia"/>
          <w:b/>
          <w:bCs/>
          <w:kern w:val="0"/>
          <w:sz w:val="44"/>
          <w:szCs w:val="44"/>
        </w:rPr>
        <w:t>2023</w:t>
      </w:r>
      <w:r>
        <w:rPr>
          <w:rFonts w:ascii="方正小标宋_GBK" w:eastAsia="方正小标宋_GBK" w:hAnsi="方正小标宋_GBK" w:cs="方正小标宋_GBK" w:hint="eastAsia"/>
          <w:b/>
          <w:bCs/>
          <w:kern w:val="0"/>
          <w:sz w:val="44"/>
          <w:szCs w:val="44"/>
        </w:rPr>
        <w:t>年重庆市大学生田径运动会报名指南</w:t>
      </w:r>
    </w:p>
    <w:p w:rsidR="008929D1" w:rsidRDefault="008929D1">
      <w:pPr>
        <w:jc w:val="center"/>
        <w:rPr>
          <w:rFonts w:ascii="方正小标宋_GBK" w:eastAsia="方正小标宋_GBK" w:hAnsi="方正小标宋_GBK" w:cs="方正小标宋_GBK"/>
          <w:b/>
          <w:bCs/>
          <w:kern w:val="0"/>
          <w:sz w:val="32"/>
          <w:szCs w:val="32"/>
        </w:rPr>
      </w:pPr>
    </w:p>
    <w:p w:rsidR="008929D1" w:rsidRDefault="004F0EEC">
      <w:pPr>
        <w:numPr>
          <w:ilvl w:val="0"/>
          <w:numId w:val="1"/>
        </w:numPr>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在浏览器中打开：</w:t>
      </w:r>
      <w:r>
        <w:rPr>
          <w:rFonts w:ascii="方正仿宋_GBK" w:eastAsia="方正仿宋_GBK" w:hAnsi="宋体" w:cs="宋体"/>
          <w:kern w:val="0"/>
          <w:sz w:val="28"/>
          <w:szCs w:val="28"/>
        </w:rPr>
        <w:t>http://www.wlydh.com/tjydh/default.aspx?dw=063</w:t>
      </w:r>
    </w:p>
    <w:p w:rsidR="008929D1" w:rsidRDefault="004F0EEC">
      <w:pPr>
        <w:numPr>
          <w:ilvl w:val="0"/>
          <w:numId w:val="1"/>
        </w:numPr>
        <w:rPr>
          <w:rFonts w:ascii="方正仿宋_GBK" w:eastAsia="方正仿宋_GBK" w:hAnsi="宋体" w:cs="宋体"/>
          <w:kern w:val="0"/>
          <w:sz w:val="28"/>
          <w:szCs w:val="28"/>
        </w:rPr>
      </w:pPr>
      <w:r>
        <w:rPr>
          <w:rFonts w:ascii="方正仿宋_GBK" w:eastAsia="方正仿宋_GBK" w:hAnsi="宋体" w:cs="宋体" w:hint="eastAsia"/>
          <w:kern w:val="0"/>
          <w:sz w:val="28"/>
          <w:szCs w:val="28"/>
        </w:rPr>
        <w:t>选择各自学校相应编号，并输入原始密码</w:t>
      </w:r>
      <w:r>
        <w:rPr>
          <w:rFonts w:ascii="方正仿宋_GBK" w:eastAsia="方正仿宋_GBK" w:hAnsi="宋体" w:cs="宋体" w:hint="eastAsia"/>
          <w:kern w:val="0"/>
          <w:sz w:val="28"/>
          <w:szCs w:val="28"/>
        </w:rPr>
        <w:t>123456</w:t>
      </w:r>
    </w:p>
    <w:p w:rsidR="008929D1" w:rsidRDefault="004F0EEC">
      <w:pPr>
        <w:rPr>
          <w:rFonts w:ascii="方正仿宋_GBK" w:eastAsia="方正仿宋_GBK" w:hAnsi="宋体" w:cs="宋体"/>
          <w:kern w:val="0"/>
          <w:sz w:val="28"/>
          <w:szCs w:val="28"/>
        </w:rPr>
      </w:pPr>
      <w:r>
        <w:rPr>
          <w:rFonts w:ascii="方正仿宋_GBK" w:eastAsia="方正仿宋_GBK" w:hAnsi="宋体" w:cs="宋体"/>
          <w:noProof/>
          <w:kern w:val="0"/>
          <w:sz w:val="28"/>
          <w:szCs w:val="28"/>
        </w:rPr>
        <w:drawing>
          <wp:inline distT="0" distB="0" distL="114300" distR="114300">
            <wp:extent cx="5153660" cy="2114550"/>
            <wp:effectExtent l="0" t="0" r="8890" b="0"/>
            <wp:docPr id="2" name="图片 1" descr="C:\Users\asus\Documents\WeChat Files\liubing595567\FileStorage\Temp\1680609241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sus\Documents\WeChat Files\liubing595567\FileStorage\Temp\1680609241512.png"/>
                    <pic:cNvPicPr>
                      <a:picLocks noChangeAspect="1"/>
                    </pic:cNvPicPr>
                  </pic:nvPicPr>
                  <pic:blipFill>
                    <a:blip r:embed="rId5"/>
                    <a:stretch>
                      <a:fillRect/>
                    </a:stretch>
                  </pic:blipFill>
                  <pic:spPr>
                    <a:xfrm>
                      <a:off x="0" y="0"/>
                      <a:ext cx="5153660" cy="2114550"/>
                    </a:xfrm>
                    <a:prstGeom prst="rect">
                      <a:avLst/>
                    </a:prstGeom>
                    <a:noFill/>
                    <a:ln>
                      <a:noFill/>
                    </a:ln>
                  </pic:spPr>
                </pic:pic>
              </a:graphicData>
            </a:graphic>
          </wp:inline>
        </w:drawing>
      </w:r>
    </w:p>
    <w:p w:rsidR="008929D1" w:rsidRDefault="004F0EEC">
      <w:pPr>
        <w:numPr>
          <w:ilvl w:val="0"/>
          <w:numId w:val="1"/>
        </w:numPr>
        <w:rPr>
          <w:rFonts w:ascii="方正仿宋_GBK" w:eastAsia="方正仿宋_GBK" w:hAnsi="宋体" w:cs="宋体"/>
          <w:kern w:val="0"/>
          <w:sz w:val="28"/>
          <w:szCs w:val="28"/>
        </w:rPr>
      </w:pPr>
      <w:r>
        <w:rPr>
          <w:rFonts w:ascii="方正仿宋_GBK" w:eastAsia="方正仿宋_GBK" w:hAnsi="宋体" w:cs="宋体"/>
          <w:noProof/>
          <w:kern w:val="0"/>
          <w:sz w:val="28"/>
          <w:szCs w:val="28"/>
        </w:rPr>
        <w:drawing>
          <wp:anchor distT="0" distB="0" distL="114300" distR="114300" simplePos="0" relativeHeight="251659264" behindDoc="0" locked="0" layoutInCell="1" allowOverlap="1">
            <wp:simplePos x="0" y="0"/>
            <wp:positionH relativeFrom="column">
              <wp:posOffset>66675</wp:posOffset>
            </wp:positionH>
            <wp:positionV relativeFrom="paragraph">
              <wp:posOffset>1273810</wp:posOffset>
            </wp:positionV>
            <wp:extent cx="5111750" cy="2464435"/>
            <wp:effectExtent l="0" t="0" r="12700" b="12065"/>
            <wp:wrapTopAndBottom/>
            <wp:docPr id="1" name="图片 2" descr="C:\Users\asus\Documents\WeChat Files\liubing595567\FileStorage\Temp\1680609325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sus\Documents\WeChat Files\liubing595567\FileStorage\Temp\1680609325692.png"/>
                    <pic:cNvPicPr>
                      <a:picLocks noChangeAspect="1"/>
                    </pic:cNvPicPr>
                  </pic:nvPicPr>
                  <pic:blipFill>
                    <a:blip r:embed="rId6"/>
                    <a:stretch>
                      <a:fillRect/>
                    </a:stretch>
                  </pic:blipFill>
                  <pic:spPr>
                    <a:xfrm>
                      <a:off x="0" y="0"/>
                      <a:ext cx="5111750" cy="2464435"/>
                    </a:xfrm>
                    <a:prstGeom prst="rect">
                      <a:avLst/>
                    </a:prstGeom>
                    <a:noFill/>
                    <a:ln>
                      <a:noFill/>
                    </a:ln>
                  </pic:spPr>
                </pic:pic>
              </a:graphicData>
            </a:graphic>
          </wp:anchor>
        </w:drawing>
      </w:r>
      <w:r>
        <w:rPr>
          <w:rFonts w:ascii="方正仿宋_GBK" w:eastAsia="方正仿宋_GBK" w:hAnsi="宋体" w:cs="宋体" w:hint="eastAsia"/>
          <w:kern w:val="0"/>
          <w:sz w:val="28"/>
          <w:szCs w:val="28"/>
        </w:rPr>
        <w:t>点击菜单栏中“系统管理”，选择“修改单位资料”，完善相关信息，并将登录密码进行修改，密码应包括字母和数字，完成后点击修改（备注：单位全称要补齐，以便后期打印获奖证书）</w:t>
      </w:r>
    </w:p>
    <w:p w:rsidR="008929D1" w:rsidRDefault="008929D1">
      <w:pPr>
        <w:rPr>
          <w:rFonts w:ascii="方正仿宋_GBK" w:eastAsia="方正仿宋_GBK" w:hAnsi="宋体" w:cs="宋体"/>
          <w:kern w:val="0"/>
          <w:sz w:val="28"/>
          <w:szCs w:val="28"/>
        </w:rPr>
      </w:pPr>
    </w:p>
    <w:p w:rsidR="008929D1" w:rsidRDefault="004F0EEC">
      <w:pPr>
        <w:numPr>
          <w:ilvl w:val="0"/>
          <w:numId w:val="1"/>
        </w:numPr>
        <w:rPr>
          <w:rFonts w:ascii="方正仿宋_GBK" w:eastAsia="方正仿宋_GBK" w:hAnsi="宋体" w:cs="宋体"/>
          <w:kern w:val="0"/>
          <w:sz w:val="28"/>
          <w:szCs w:val="28"/>
        </w:rPr>
      </w:pPr>
      <w:r>
        <w:rPr>
          <w:rFonts w:ascii="方正仿宋_GBK" w:eastAsia="方正仿宋_GBK" w:hAnsi="宋体" w:cs="宋体" w:hint="eastAsia"/>
          <w:kern w:val="0"/>
          <w:sz w:val="28"/>
          <w:szCs w:val="28"/>
        </w:rPr>
        <w:lastRenderedPageBreak/>
        <w:t>点击菜单栏中“比赛报名”，选择领队教练报名，可添加、删除和修改相关信息</w:t>
      </w:r>
      <w:r>
        <w:rPr>
          <w:rFonts w:ascii="方正仿宋_GBK" w:eastAsia="方正仿宋_GBK" w:hAnsi="宋体" w:cs="宋体" w:hint="eastAsia"/>
          <w:kern w:val="0"/>
          <w:sz w:val="28"/>
          <w:szCs w:val="28"/>
        </w:rPr>
        <w:t>。</w:t>
      </w:r>
      <w:r>
        <w:rPr>
          <w:rFonts w:ascii="方正仿宋_GBK" w:eastAsia="方正仿宋_GBK" w:hAnsi="宋体" w:cs="宋体" w:hint="eastAsia"/>
          <w:kern w:val="0"/>
          <w:sz w:val="28"/>
          <w:szCs w:val="28"/>
        </w:rPr>
        <w:t>教练员报名成功后方可进行运动员报名</w:t>
      </w:r>
      <w:r>
        <w:rPr>
          <w:rFonts w:ascii="方正仿宋_GBK" w:eastAsia="方正仿宋_GBK" w:hAnsi="宋体" w:cs="宋体" w:hint="eastAsia"/>
          <w:kern w:val="0"/>
          <w:sz w:val="28"/>
          <w:szCs w:val="28"/>
        </w:rPr>
        <w:t>。</w:t>
      </w:r>
    </w:p>
    <w:p w:rsidR="008929D1" w:rsidRDefault="004F0EEC">
      <w:pPr>
        <w:numPr>
          <w:ilvl w:val="0"/>
          <w:numId w:val="1"/>
        </w:numPr>
        <w:rPr>
          <w:rFonts w:ascii="方正仿宋_GBK" w:eastAsia="方正仿宋_GBK" w:hAnsi="宋体" w:cs="宋体"/>
          <w:kern w:val="0"/>
          <w:sz w:val="28"/>
          <w:szCs w:val="28"/>
        </w:rPr>
      </w:pPr>
      <w:r>
        <w:rPr>
          <w:rFonts w:ascii="方正仿宋_GBK" w:eastAsia="方正仿宋_GBK" w:hAnsi="宋体" w:cs="宋体"/>
          <w:noProof/>
          <w:kern w:val="0"/>
          <w:sz w:val="28"/>
          <w:szCs w:val="28"/>
        </w:rPr>
        <w:drawing>
          <wp:anchor distT="0" distB="0" distL="114300" distR="114300" simplePos="0" relativeHeight="251660288" behindDoc="0" locked="0" layoutInCell="1" allowOverlap="1">
            <wp:simplePos x="0" y="0"/>
            <wp:positionH relativeFrom="column">
              <wp:posOffset>0</wp:posOffset>
            </wp:positionH>
            <wp:positionV relativeFrom="paragraph">
              <wp:posOffset>144780</wp:posOffset>
            </wp:positionV>
            <wp:extent cx="5299075" cy="3162935"/>
            <wp:effectExtent l="0" t="0" r="15875" b="18415"/>
            <wp:wrapTopAndBottom/>
            <wp:docPr id="3" name="图片 3" descr="C:\Users\asus\Documents\WeChat Files\liubing595567\FileStorage\Temp\168060941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sus\Documents\WeChat Files\liubing595567\FileStorage\Temp\1680609412411.png"/>
                    <pic:cNvPicPr>
                      <a:picLocks noChangeAspect="1"/>
                    </pic:cNvPicPr>
                  </pic:nvPicPr>
                  <pic:blipFill>
                    <a:blip r:embed="rId7"/>
                    <a:stretch>
                      <a:fillRect/>
                    </a:stretch>
                  </pic:blipFill>
                  <pic:spPr>
                    <a:xfrm>
                      <a:off x="0" y="0"/>
                      <a:ext cx="5299075" cy="3162935"/>
                    </a:xfrm>
                    <a:prstGeom prst="rect">
                      <a:avLst/>
                    </a:prstGeom>
                    <a:noFill/>
                    <a:ln>
                      <a:noFill/>
                    </a:ln>
                  </pic:spPr>
                </pic:pic>
              </a:graphicData>
            </a:graphic>
          </wp:anchor>
        </w:drawing>
      </w:r>
      <w:r>
        <w:rPr>
          <w:rFonts w:ascii="方正仿宋_GBK" w:eastAsia="方正仿宋_GBK" w:hAnsi="宋体" w:cs="宋体" w:hint="eastAsia"/>
          <w:kern w:val="0"/>
          <w:sz w:val="28"/>
          <w:szCs w:val="28"/>
        </w:rPr>
        <w:t>点击菜单栏中“比赛报名”，选择运动员报名，点击添加“添加”，选择相应比赛组别，填写运动员姓名，</w:t>
      </w:r>
      <w:proofErr w:type="gramStart"/>
      <w:r>
        <w:rPr>
          <w:rFonts w:ascii="方正仿宋_GBK" w:eastAsia="方正仿宋_GBK" w:hAnsi="宋体" w:cs="宋体" w:hint="eastAsia"/>
          <w:kern w:val="0"/>
          <w:sz w:val="28"/>
          <w:szCs w:val="28"/>
        </w:rPr>
        <w:t>勾选相应</w:t>
      </w:r>
      <w:proofErr w:type="gramEnd"/>
      <w:r>
        <w:rPr>
          <w:rFonts w:ascii="方正仿宋_GBK" w:eastAsia="方正仿宋_GBK" w:hAnsi="宋体" w:cs="宋体" w:hint="eastAsia"/>
          <w:kern w:val="0"/>
          <w:sz w:val="28"/>
          <w:szCs w:val="28"/>
        </w:rPr>
        <w:t>比赛项目，并上运动员证件照（格式为</w:t>
      </w:r>
      <w:r>
        <w:rPr>
          <w:rFonts w:ascii="方正仿宋_GBK" w:eastAsia="方正仿宋_GBK" w:hAnsi="宋体" w:cs="宋体" w:hint="eastAsia"/>
          <w:kern w:val="0"/>
          <w:sz w:val="28"/>
          <w:szCs w:val="28"/>
        </w:rPr>
        <w:t>JPG</w:t>
      </w:r>
      <w:r>
        <w:rPr>
          <w:rFonts w:ascii="方正仿宋_GBK" w:eastAsia="方正仿宋_GBK" w:hAnsi="宋体" w:cs="宋体" w:hint="eastAsia"/>
          <w:kern w:val="0"/>
          <w:sz w:val="28"/>
          <w:szCs w:val="28"/>
        </w:rPr>
        <w:t>，大小建议不超过</w:t>
      </w:r>
      <w:r>
        <w:rPr>
          <w:rFonts w:ascii="方正仿宋_GBK" w:eastAsia="方正仿宋_GBK" w:hAnsi="宋体" w:cs="宋体" w:hint="eastAsia"/>
          <w:kern w:val="0"/>
          <w:sz w:val="28"/>
          <w:szCs w:val="28"/>
        </w:rPr>
        <w:t>50Kb</w:t>
      </w:r>
      <w:r>
        <w:rPr>
          <w:rFonts w:ascii="方正仿宋_GBK" w:eastAsia="方正仿宋_GBK" w:hAnsi="宋体" w:cs="宋体" w:hint="eastAsia"/>
          <w:kern w:val="0"/>
          <w:sz w:val="28"/>
          <w:szCs w:val="28"/>
        </w:rPr>
        <w:t>），报名严格按照此次运动会竞赛规程执行。（备注：接力项目至少男女至少</w:t>
      </w:r>
      <w:proofErr w:type="gramStart"/>
      <w:r>
        <w:rPr>
          <w:rFonts w:ascii="方正仿宋_GBK" w:eastAsia="方正仿宋_GBK" w:hAnsi="宋体" w:cs="宋体" w:hint="eastAsia"/>
          <w:kern w:val="0"/>
          <w:sz w:val="28"/>
          <w:szCs w:val="28"/>
        </w:rPr>
        <w:t>各勾选一名</w:t>
      </w:r>
      <w:proofErr w:type="gramEnd"/>
      <w:r>
        <w:rPr>
          <w:rFonts w:ascii="方正仿宋_GBK" w:eastAsia="方正仿宋_GBK" w:hAnsi="宋体" w:cs="宋体" w:hint="eastAsia"/>
          <w:kern w:val="0"/>
          <w:sz w:val="28"/>
          <w:szCs w:val="28"/>
        </w:rPr>
        <w:t>运动员）</w:t>
      </w:r>
    </w:p>
    <w:p w:rsidR="008929D1" w:rsidRDefault="004F0EEC">
      <w:pPr>
        <w:rPr>
          <w:rFonts w:ascii="方正仿宋_GBK" w:eastAsia="方正仿宋_GBK" w:hAnsi="宋体" w:cs="宋体"/>
          <w:kern w:val="0"/>
          <w:sz w:val="28"/>
          <w:szCs w:val="28"/>
        </w:rPr>
      </w:pPr>
      <w:r>
        <w:rPr>
          <w:rFonts w:ascii="方正仿宋_GBK" w:eastAsia="方正仿宋_GBK" w:hAnsi="宋体" w:cs="宋体"/>
          <w:noProof/>
          <w:kern w:val="0"/>
          <w:sz w:val="28"/>
          <w:szCs w:val="28"/>
        </w:rPr>
        <w:drawing>
          <wp:inline distT="0" distB="0" distL="114300" distR="114300">
            <wp:extent cx="5297805" cy="2625725"/>
            <wp:effectExtent l="0" t="0" r="17145" b="3175"/>
            <wp:docPr id="4" name="图片 4" descr="C:\Users\asus\Documents\WeChat Files\liubing595567\FileStorage\Temp\1680609537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sus\Documents\WeChat Files\liubing595567\FileStorage\Temp\1680609537805.png"/>
                    <pic:cNvPicPr>
                      <a:picLocks noChangeAspect="1"/>
                    </pic:cNvPicPr>
                  </pic:nvPicPr>
                  <pic:blipFill>
                    <a:blip r:embed="rId8"/>
                    <a:stretch>
                      <a:fillRect/>
                    </a:stretch>
                  </pic:blipFill>
                  <pic:spPr>
                    <a:xfrm>
                      <a:off x="0" y="0"/>
                      <a:ext cx="5297805" cy="2625725"/>
                    </a:xfrm>
                    <a:prstGeom prst="rect">
                      <a:avLst/>
                    </a:prstGeom>
                    <a:noFill/>
                    <a:ln>
                      <a:noFill/>
                    </a:ln>
                  </pic:spPr>
                </pic:pic>
              </a:graphicData>
            </a:graphic>
          </wp:inline>
        </w:drawing>
      </w:r>
    </w:p>
    <w:p w:rsidR="008929D1" w:rsidRDefault="004F0EEC">
      <w:pPr>
        <w:numPr>
          <w:ilvl w:val="0"/>
          <w:numId w:val="1"/>
        </w:numPr>
        <w:rPr>
          <w:rFonts w:ascii="方正仿宋_GBK" w:eastAsia="方正仿宋_GBK" w:hAnsi="宋体" w:cs="宋体"/>
          <w:kern w:val="0"/>
          <w:sz w:val="28"/>
          <w:szCs w:val="28"/>
        </w:rPr>
      </w:pPr>
      <w:r>
        <w:rPr>
          <w:rFonts w:ascii="方正仿宋_GBK" w:eastAsia="方正仿宋_GBK" w:hAnsi="宋体" w:cs="宋体" w:hint="eastAsia"/>
          <w:kern w:val="0"/>
          <w:sz w:val="28"/>
          <w:szCs w:val="28"/>
        </w:rPr>
        <w:lastRenderedPageBreak/>
        <w:t>报名完成后，点击菜单栏中“秩序册”，可查看本学校报名情况。报名结束之前教练可自行添加、删除和修改运动员参赛信息</w:t>
      </w:r>
    </w:p>
    <w:p w:rsidR="008929D1" w:rsidRDefault="004F0EEC">
      <w:pPr>
        <w:rPr>
          <w:rFonts w:ascii="方正仿宋_GBK" w:eastAsia="方正仿宋_GBK" w:hAnsi="宋体" w:cs="宋体"/>
          <w:kern w:val="0"/>
          <w:sz w:val="28"/>
          <w:szCs w:val="28"/>
        </w:rPr>
      </w:pPr>
      <w:r>
        <w:rPr>
          <w:rFonts w:ascii="方正仿宋_GBK" w:eastAsia="方正仿宋_GBK" w:hAnsi="宋体" w:cs="宋体"/>
          <w:noProof/>
          <w:kern w:val="0"/>
          <w:sz w:val="28"/>
          <w:szCs w:val="28"/>
        </w:rPr>
        <w:drawing>
          <wp:inline distT="0" distB="0" distL="114300" distR="114300">
            <wp:extent cx="5501005" cy="1524635"/>
            <wp:effectExtent l="0" t="0" r="4445" b="18415"/>
            <wp:docPr id="5" name="图片 5" descr="C:\Users\asus\Documents\WeChat Files\liubing595567\FileStorage\Temp\1680609739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sus\Documents\WeChat Files\liubing595567\FileStorage\Temp\1680609739228.png"/>
                    <pic:cNvPicPr>
                      <a:picLocks noChangeAspect="1"/>
                    </pic:cNvPicPr>
                  </pic:nvPicPr>
                  <pic:blipFill>
                    <a:blip r:embed="rId9"/>
                    <a:stretch>
                      <a:fillRect/>
                    </a:stretch>
                  </pic:blipFill>
                  <pic:spPr>
                    <a:xfrm>
                      <a:off x="0" y="0"/>
                      <a:ext cx="5501005" cy="1524635"/>
                    </a:xfrm>
                    <a:prstGeom prst="rect">
                      <a:avLst/>
                    </a:prstGeom>
                    <a:noFill/>
                    <a:ln>
                      <a:noFill/>
                    </a:ln>
                  </pic:spPr>
                </pic:pic>
              </a:graphicData>
            </a:graphic>
          </wp:inline>
        </w:drawing>
      </w:r>
    </w:p>
    <w:p w:rsidR="008929D1" w:rsidRDefault="004F0EEC">
      <w:pPr>
        <w:numPr>
          <w:ilvl w:val="0"/>
          <w:numId w:val="1"/>
        </w:numPr>
        <w:rPr>
          <w:rFonts w:ascii="方正仿宋_GBK" w:eastAsia="方正仿宋_GBK" w:hAnsi="宋体" w:cs="宋体"/>
          <w:kern w:val="0"/>
          <w:sz w:val="28"/>
          <w:szCs w:val="28"/>
        </w:rPr>
      </w:pPr>
      <w:r>
        <w:rPr>
          <w:rFonts w:ascii="方正仿宋_GBK" w:eastAsia="方正仿宋_GBK" w:hAnsi="宋体" w:cs="宋体" w:hint="eastAsia"/>
          <w:kern w:val="0"/>
          <w:sz w:val="28"/>
          <w:szCs w:val="28"/>
        </w:rPr>
        <w:t>报名截止后，所有运动员信息、项目将不能更改。</w:t>
      </w:r>
      <w:r>
        <w:rPr>
          <w:rFonts w:ascii="方正仿宋_GBK" w:eastAsia="方正仿宋_GBK" w:hAnsi="宋体" w:cs="宋体" w:hint="eastAsia"/>
          <w:kern w:val="0"/>
          <w:sz w:val="28"/>
          <w:szCs w:val="28"/>
        </w:rPr>
        <w:t>2</w:t>
      </w:r>
      <w:r>
        <w:rPr>
          <w:rFonts w:ascii="方正仿宋_GBK" w:eastAsia="方正仿宋_GBK" w:hAnsi="宋体" w:cs="宋体" w:hint="eastAsia"/>
          <w:kern w:val="0"/>
          <w:sz w:val="28"/>
          <w:szCs w:val="28"/>
        </w:rPr>
        <w:t>日后查看竞赛日程和分组信息，后续比赛信息可用手机扫描</w:t>
      </w:r>
      <w:proofErr w:type="gramStart"/>
      <w:r>
        <w:rPr>
          <w:rFonts w:ascii="方正仿宋_GBK" w:eastAsia="方正仿宋_GBK" w:hAnsi="宋体" w:cs="宋体" w:hint="eastAsia"/>
          <w:kern w:val="0"/>
          <w:sz w:val="28"/>
          <w:szCs w:val="28"/>
        </w:rPr>
        <w:t>二维码登录</w:t>
      </w:r>
      <w:proofErr w:type="gramEnd"/>
      <w:r>
        <w:rPr>
          <w:rFonts w:ascii="方正仿宋_GBK" w:eastAsia="方正仿宋_GBK" w:hAnsi="宋体" w:cs="宋体" w:hint="eastAsia"/>
          <w:kern w:val="0"/>
          <w:sz w:val="28"/>
          <w:szCs w:val="28"/>
        </w:rPr>
        <w:t>查看。</w:t>
      </w:r>
    </w:p>
    <w:p w:rsidR="008929D1" w:rsidRDefault="008929D1">
      <w:pPr>
        <w:rPr>
          <w:rFonts w:ascii="方正仿宋_GBK" w:eastAsia="方正仿宋_GBK" w:hAnsi="宋体" w:cs="宋体"/>
          <w:kern w:val="0"/>
          <w:sz w:val="28"/>
          <w:szCs w:val="28"/>
        </w:rPr>
      </w:pPr>
    </w:p>
    <w:p w:rsidR="008929D1" w:rsidRDefault="004F0EEC">
      <w:pPr>
        <w:ind w:firstLineChars="850" w:firstLine="2720"/>
        <w:rPr>
          <w:rFonts w:ascii="方正仿宋_GBK" w:eastAsia="方正仿宋_GBK"/>
          <w:sz w:val="32"/>
          <w:szCs w:val="32"/>
        </w:rPr>
      </w:pPr>
      <w:r>
        <w:rPr>
          <w:rFonts w:ascii="方正仿宋_GBK" w:eastAsia="方正仿宋_GBK" w:hAnsi="宋体" w:cs="宋体"/>
          <w:noProof/>
          <w:kern w:val="0"/>
          <w:sz w:val="32"/>
          <w:szCs w:val="32"/>
        </w:rPr>
        <w:drawing>
          <wp:inline distT="0" distB="0" distL="114300" distR="114300">
            <wp:extent cx="2409825" cy="2424430"/>
            <wp:effectExtent l="0" t="0" r="9525" b="13970"/>
            <wp:docPr id="6" name="图片 6" descr="C:\Users\asus\AppData\Local\Temp\WeChat Files\865f09ee498ccbb9ae9658cb64b89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sus\AppData\Local\Temp\WeChat Files\865f09ee498ccbb9ae9658cb64b891f.png"/>
                    <pic:cNvPicPr>
                      <a:picLocks noChangeAspect="1"/>
                    </pic:cNvPicPr>
                  </pic:nvPicPr>
                  <pic:blipFill>
                    <a:blip r:embed="rId10"/>
                    <a:stretch>
                      <a:fillRect/>
                    </a:stretch>
                  </pic:blipFill>
                  <pic:spPr>
                    <a:xfrm>
                      <a:off x="0" y="0"/>
                      <a:ext cx="2409825" cy="2424430"/>
                    </a:xfrm>
                    <a:prstGeom prst="rect">
                      <a:avLst/>
                    </a:prstGeom>
                    <a:noFill/>
                    <a:ln>
                      <a:noFill/>
                    </a:ln>
                  </pic:spPr>
                </pic:pic>
              </a:graphicData>
            </a:graphic>
          </wp:inline>
        </w:drawing>
      </w:r>
    </w:p>
    <w:sectPr w:rsidR="00892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EE2771"/>
    <w:multiLevelType w:val="singleLevel"/>
    <w:tmpl w:val="86EE277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wMzgwYTdjYmMyMjM1YjE1YTNlODU0ZTY4MzFmYzEifQ=="/>
  </w:docVars>
  <w:rsids>
    <w:rsidRoot w:val="000946E9"/>
    <w:rsid w:val="000946E9"/>
    <w:rsid w:val="001C534E"/>
    <w:rsid w:val="001E140D"/>
    <w:rsid w:val="00212896"/>
    <w:rsid w:val="004F0EEC"/>
    <w:rsid w:val="00502872"/>
    <w:rsid w:val="00616D33"/>
    <w:rsid w:val="006B7BF8"/>
    <w:rsid w:val="006C6255"/>
    <w:rsid w:val="008929D1"/>
    <w:rsid w:val="00934D7C"/>
    <w:rsid w:val="009469D4"/>
    <w:rsid w:val="00CC6B01"/>
    <w:rsid w:val="00E964B7"/>
    <w:rsid w:val="027C01BA"/>
    <w:rsid w:val="0DAE02A2"/>
    <w:rsid w:val="10965559"/>
    <w:rsid w:val="11407A8E"/>
    <w:rsid w:val="197F7673"/>
    <w:rsid w:val="1B5F527B"/>
    <w:rsid w:val="510A719D"/>
    <w:rsid w:val="6633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7A78"/>
  <w15:docId w15:val="{279993B0-5553-4263-88FB-29B435E8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任贞玲</dc:creator>
  <cp:lastModifiedBy>任贞玲</cp:lastModifiedBy>
  <cp:revision>10</cp:revision>
  <cp:lastPrinted>2023-04-04T07:34:00Z</cp:lastPrinted>
  <dcterms:created xsi:type="dcterms:W3CDTF">2023-04-04T07:25:00Z</dcterms:created>
  <dcterms:modified xsi:type="dcterms:W3CDTF">2023-04-06T10:07:00Z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6644BEC06D014F7B8712D6D27CCC0F2E</vt:lpwstr>
  </property>
</Properties>
</file>